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F5" w:rsidRPr="00BF6C40" w:rsidRDefault="00310AFB" w:rsidP="00215B92">
      <w:pPr>
        <w:pStyle w:val="Title"/>
      </w:pPr>
      <w:r w:rsidRPr="00310AFB">
        <w:t>Training Plan Template</w:t>
      </w:r>
    </w:p>
    <w:p w:rsidR="009906F5" w:rsidRPr="00215B92" w:rsidRDefault="00F27549" w:rsidP="00215B92">
      <w:pPr>
        <w:pStyle w:val="Subtitle"/>
      </w:pPr>
      <w:bookmarkStart w:id="0" w:name="_ytii46ix4k66" w:colFirst="0" w:colLast="0"/>
      <w:bookmarkEnd w:id="0"/>
      <w:r w:rsidRPr="00215B92">
        <mc:AlternateContent>
          <mc:Choice Requires="wps">
            <w:drawing>
              <wp:anchor distT="0" distB="0" distL="114300" distR="114300" simplePos="0" relativeHeight="251658240" behindDoc="0" locked="0" layoutInCell="1" allowOverlap="1" wp14:anchorId="474F5102" wp14:editId="48E3A2B3">
                <wp:simplePos x="0" y="0"/>
                <wp:positionH relativeFrom="column">
                  <wp:posOffset>66675</wp:posOffset>
                </wp:positionH>
                <wp:positionV relativeFrom="paragraph">
                  <wp:posOffset>335280</wp:posOffset>
                </wp:positionV>
                <wp:extent cx="541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B3936DC"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6.4pt" to="6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" strokecolor="#4f81bd [3204]" strokeweight="2pt"/>
            </w:pict>
          </mc:Fallback>
        </mc:AlternateContent>
      </w:r>
      <w:r w:rsidR="00310AFB" w:rsidRPr="00310AFB">
        <w:t xml:space="preserve"> Document planned training activities to ensure users are prepared</w:t>
      </w:r>
    </w:p>
    <w:p w:rsidR="009906F5" w:rsidRDefault="0070218B" w:rsidP="001C7B5E">
      <w:pPr>
        <w:spacing w:after="0"/>
        <w:jc w:val="center"/>
        <w:rPr>
          <w:shd w:val="clear" w:color="auto" w:fill="1C4587"/>
        </w:rPr>
      </w:pPr>
      <w:r>
        <w:rPr>
          <w:noProof/>
          <w:shd w:val="clear" w:color="auto" w:fill="1C4587"/>
        </w:rPr>
        <w:drawing>
          <wp:inline distT="0" distB="0" distL="0" distR="0" wp14:anchorId="2C64762B" wp14:editId="25162232">
            <wp:extent cx="5582193" cy="12423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work_Process_Graphic_FINAL_052019_All-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82193" cy="1242346"/>
                    </a:xfrm>
                    <a:prstGeom prst="rect">
                      <a:avLst/>
                    </a:prstGeom>
                  </pic:spPr>
                </pic:pic>
              </a:graphicData>
            </a:graphic>
          </wp:inline>
        </w:drawing>
      </w:r>
    </w:p>
    <w:p w:rsidR="001C7B5E" w:rsidRPr="00310AFB" w:rsidRDefault="00310AFB" w:rsidP="00310AFB">
      <w:r w:rsidRPr="00310AFB">
        <w:t>A training plan is a detailed description of how training will occur. A training plan is a place for comprehensive documentation of the program’s approach, strategy and specific plans for training users to support the execution of training activities.</w:t>
      </w:r>
    </w:p>
    <w:p w:rsidR="0070218B" w:rsidRDefault="00F27549" w:rsidP="00534A14">
      <w:pPr>
        <w:pStyle w:val="Heading2"/>
        <w:spacing w:before="0"/>
      </w:pPr>
      <w:bookmarkStart w:id="1" w:name="_Toc20236373"/>
      <w:bookmarkStart w:id="2" w:name="_Toc20236429"/>
      <w:bookmarkStart w:id="3" w:name="_Toc22920484"/>
      <w:r w:rsidRPr="00F27549">
        <w:t>Instructions</w:t>
      </w:r>
      <w:bookmarkEnd w:id="1"/>
      <w:bookmarkEnd w:id="2"/>
      <w:bookmarkEnd w:id="3"/>
    </w:p>
    <w:p w:rsidR="00310AFB" w:rsidRPr="00310AFB" w:rsidRDefault="00310AFB" w:rsidP="00D54532">
      <w:pPr>
        <w:pStyle w:val="ListParagraph"/>
        <w:numPr>
          <w:ilvl w:val="0"/>
          <w:numId w:val="53"/>
        </w:numPr>
      </w:pPr>
      <w:bookmarkStart w:id="4" w:name="_rboachausb6u" w:colFirst="0" w:colLast="0"/>
      <w:bookmarkStart w:id="5" w:name="_k0c5j8akc632" w:colFirst="0" w:colLast="0"/>
      <w:bookmarkStart w:id="6" w:name="_Toc20236374"/>
      <w:bookmarkStart w:id="7" w:name="_Toc20236430"/>
      <w:bookmarkEnd w:id="4"/>
      <w:bookmarkEnd w:id="5"/>
      <w:r w:rsidRPr="00310AFB">
        <w:t xml:space="preserve">Consider your training strategy and approach needed given stakeholders involved, the scope of the change, and resources available to conduct training. </w:t>
      </w:r>
    </w:p>
    <w:p w:rsidR="00310AFB" w:rsidRPr="00310AFB" w:rsidRDefault="00310AFB" w:rsidP="00D54532">
      <w:pPr>
        <w:pStyle w:val="ListParagraph"/>
        <w:numPr>
          <w:ilvl w:val="0"/>
          <w:numId w:val="53"/>
        </w:numPr>
      </w:pPr>
      <w:r w:rsidRPr="00310AFB">
        <w:t xml:space="preserve">Work through the sections of this document to record your approach and plans. </w:t>
      </w:r>
    </w:p>
    <w:p w:rsidR="00310AFB" w:rsidRPr="00310AFB" w:rsidRDefault="00310AFB" w:rsidP="00D54532">
      <w:pPr>
        <w:pStyle w:val="ListParagraph"/>
        <w:numPr>
          <w:ilvl w:val="0"/>
          <w:numId w:val="53"/>
        </w:numPr>
      </w:pPr>
      <w:r w:rsidRPr="00310AFB">
        <w:t>Share this document internally for review and feedback.</w:t>
      </w:r>
    </w:p>
    <w:p w:rsidR="00310AFB" w:rsidRPr="00310AFB" w:rsidRDefault="00310AFB" w:rsidP="00D54532">
      <w:pPr>
        <w:pStyle w:val="ListParagraph"/>
        <w:numPr>
          <w:ilvl w:val="0"/>
          <w:numId w:val="53"/>
        </w:numPr>
      </w:pPr>
      <w:r w:rsidRPr="00310AFB">
        <w:t xml:space="preserve">Execute on the activities listed and revise the plan as needed. </w:t>
      </w:r>
    </w:p>
    <w:p w:rsidR="009906F5" w:rsidRDefault="007006E8" w:rsidP="00534A14">
      <w:pPr>
        <w:pStyle w:val="Heading2"/>
        <w:spacing w:before="0"/>
      </w:pPr>
      <w:bookmarkStart w:id="8" w:name="_Toc22920485"/>
      <w:r>
        <w:t>Helpful hints</w:t>
      </w:r>
      <w:bookmarkEnd w:id="6"/>
      <w:bookmarkEnd w:id="7"/>
      <w:bookmarkEnd w:id="8"/>
      <w:r w:rsidR="00C63E90">
        <w:tab/>
      </w:r>
    </w:p>
    <w:p w:rsidR="00310AFB" w:rsidRDefault="00310AFB" w:rsidP="00310AFB">
      <w:pPr>
        <w:numPr>
          <w:ilvl w:val="0"/>
          <w:numId w:val="1"/>
        </w:numPr>
        <w:spacing w:before="0" w:after="0"/>
      </w:pPr>
      <w:bookmarkStart w:id="9" w:name="_m0w9onq4qgcz" w:colFirst="0" w:colLast="0"/>
      <w:bookmarkEnd w:id="9"/>
      <w:r>
        <w:t>Use this plan throughout the development of a training approach and strategy to document key information like R&amp;Rs (roles and responsibilities) or preferred training methods.</w:t>
      </w:r>
    </w:p>
    <w:p w:rsidR="00310AFB" w:rsidRDefault="00310AFB" w:rsidP="00310AFB">
      <w:pPr>
        <w:numPr>
          <w:ilvl w:val="0"/>
          <w:numId w:val="1"/>
        </w:numPr>
        <w:spacing w:before="0" w:after="0"/>
      </w:pPr>
      <w:r>
        <w:t>Include observations from the approach and strategy development here: for example, if stakeholders insist on heavily leveraging in-person training, make sure to clearly state the trade-offs below.</w:t>
      </w:r>
    </w:p>
    <w:p w:rsidR="00310AFB" w:rsidRDefault="00310AFB" w:rsidP="00310AFB">
      <w:pPr>
        <w:numPr>
          <w:ilvl w:val="0"/>
          <w:numId w:val="1"/>
        </w:numPr>
        <w:spacing w:before="0" w:after="0"/>
      </w:pPr>
      <w:r w:rsidRPr="00522801">
        <w:rPr>
          <w:b/>
        </w:rPr>
        <w:t>Bolded text</w:t>
      </w:r>
      <w:r w:rsidR="0018363C">
        <w:t xml:space="preserve"> used throughout this template</w:t>
      </w:r>
      <w:r>
        <w:t xml:space="preserve"> indicates that the resource referenced is available elsewhere in the IIS Migration Toolkit.</w:t>
      </w:r>
    </w:p>
    <w:p w:rsidR="00310AFB" w:rsidRDefault="00310AFB" w:rsidP="00310AFB">
      <w:pPr>
        <w:numPr>
          <w:ilvl w:val="0"/>
          <w:numId w:val="1"/>
        </w:numPr>
        <w:spacing w:before="0" w:after="0"/>
      </w:pPr>
      <w:r>
        <w:t>Boxes marked “note to author” (indicated with a lightbulb icon) are intended to serve as guidance and offer prompts as you populate the template, and should be deleted before the document is finalized.</w:t>
      </w:r>
    </w:p>
    <w:p w:rsidR="0008131A" w:rsidRPr="001C7B5E" w:rsidRDefault="0008131A" w:rsidP="000166AC">
      <w:pPr>
        <w:numPr>
          <w:ilvl w:val="0"/>
          <w:numId w:val="1"/>
        </w:numPr>
        <w:spacing w:before="0" w:after="0"/>
      </w:pPr>
      <w:r>
        <w:br w:type="page"/>
      </w:r>
    </w:p>
    <w:p w:rsidR="00851CBE" w:rsidRDefault="00851CBE" w:rsidP="00851CBE">
      <w:pPr>
        <w:pStyle w:val="Heading1"/>
        <w:tabs>
          <w:tab w:val="left" w:pos="7920"/>
        </w:tabs>
        <w:jc w:val="center"/>
      </w:pPr>
      <w:bookmarkStart w:id="10" w:name="_Toc20236375"/>
      <w:bookmarkStart w:id="11" w:name="_Toc20236431"/>
      <w:bookmarkStart w:id="12" w:name="_Toc20497123"/>
      <w:bookmarkStart w:id="13" w:name="_Toc22920486"/>
      <w:r>
        <w:lastRenderedPageBreak/>
        <w:t xml:space="preserve">&lt;Jurisdiction&gt; IIS Migration </w:t>
      </w:r>
      <w:bookmarkEnd w:id="10"/>
      <w:bookmarkEnd w:id="11"/>
      <w:bookmarkEnd w:id="12"/>
      <w:r w:rsidR="00EE62F5" w:rsidRPr="00EE62F5">
        <w:t>Department of Public Health</w:t>
      </w:r>
      <w:bookmarkEnd w:id="13"/>
    </w:p>
    <w:p w:rsidR="00EE62F5" w:rsidRPr="00EE62F5" w:rsidRDefault="00EE62F5" w:rsidP="00EE62F5">
      <w:pPr>
        <w:pStyle w:val="Heading1"/>
        <w:jc w:val="center"/>
      </w:pPr>
      <w:bookmarkStart w:id="14" w:name="_Toc22920487"/>
      <w:r w:rsidRPr="00EE62F5">
        <w:t>Training Plan: &lt;IIS Platform Migration&gt;</w:t>
      </w:r>
      <w:bookmarkEnd w:id="14"/>
    </w:p>
    <w:p w:rsidR="00EE62F5" w:rsidRDefault="00EE62F5" w:rsidP="000E5DE1">
      <w:pPr>
        <w:pStyle w:val="Heading3"/>
        <w:jc w:val="center"/>
      </w:pPr>
      <w:bookmarkStart w:id="15" w:name="_Toc20236376"/>
    </w:p>
    <w:p w:rsidR="00851CBE" w:rsidRDefault="00851CBE" w:rsidP="000E5DE1">
      <w:pPr>
        <w:pStyle w:val="Heading3"/>
        <w:jc w:val="center"/>
      </w:pPr>
      <w:r>
        <w:t>&lt;Date&gt;</w:t>
      </w:r>
      <w:bookmarkEnd w:id="15"/>
    </w:p>
    <w:p w:rsidR="00851CBE" w:rsidRDefault="00851CBE" w:rsidP="000E5DE1">
      <w:pPr>
        <w:pStyle w:val="Heading3"/>
        <w:jc w:val="center"/>
      </w:pPr>
    </w:p>
    <w:p w:rsidR="00851CBE" w:rsidRDefault="00851CBE" w:rsidP="000E5DE1">
      <w:pPr>
        <w:pStyle w:val="Heading3"/>
        <w:jc w:val="center"/>
      </w:pPr>
      <w:bookmarkStart w:id="16" w:name="_Toc20236377"/>
      <w:r>
        <w:t>&lt;Version</w:t>
      </w:r>
      <w:r w:rsidR="00EE62F5">
        <w:t xml:space="preserve"> #</w:t>
      </w:r>
      <w:r>
        <w:t>&gt;</w:t>
      </w:r>
      <w:bookmarkEnd w:id="16"/>
    </w:p>
    <w:p w:rsidR="00851CBE" w:rsidRDefault="00851CBE" w:rsidP="00851CBE">
      <w:pPr>
        <w:spacing w:before="0" w:after="0"/>
        <w:jc w:val="center"/>
        <w:rPr>
          <w:b/>
          <w:color w:val="0076BC"/>
          <w:sz w:val="32"/>
          <w:szCs w:val="32"/>
        </w:rPr>
      </w:pPr>
      <w:r>
        <w:br w:type="page"/>
      </w:r>
    </w:p>
    <w:p w:rsidR="00180D75" w:rsidRDefault="00180D75" w:rsidP="00180D75">
      <w:pPr>
        <w:pStyle w:val="Heading1"/>
      </w:pPr>
      <w:bookmarkStart w:id="17" w:name="_Toc22920488"/>
      <w:r>
        <w:lastRenderedPageBreak/>
        <w:t>Document history</w:t>
      </w:r>
      <w:bookmarkEnd w:id="17"/>
    </w:p>
    <w:p w:rsidR="00851CBE" w:rsidRDefault="00180D75" w:rsidP="00534A14">
      <w:pPr>
        <w:pStyle w:val="Heading2"/>
      </w:pPr>
      <w:bookmarkStart w:id="18" w:name="_Toc22920489"/>
      <w:r>
        <w:t>Revision history</w:t>
      </w:r>
      <w:bookmarkEnd w:id="18"/>
    </w:p>
    <w:tbl>
      <w:tblPr>
        <w:tblStyle w:val="TableGrid"/>
        <w:tblW w:w="0" w:type="auto"/>
        <w:tblLook w:val="04A0" w:firstRow="1" w:lastRow="0" w:firstColumn="1" w:lastColumn="0" w:noHBand="0" w:noVBand="1"/>
      </w:tblPr>
      <w:tblGrid>
        <w:gridCol w:w="560"/>
        <w:gridCol w:w="1528"/>
        <w:gridCol w:w="1350"/>
        <w:gridCol w:w="1980"/>
        <w:gridCol w:w="3438"/>
      </w:tblGrid>
      <w:tr w:rsidR="001A58BD" w:rsidTr="001A58BD">
        <w:tc>
          <w:tcPr>
            <w:tcW w:w="560" w:type="dxa"/>
            <w:shd w:val="clear" w:color="auto" w:fill="3D85C6"/>
          </w:tcPr>
          <w:p w:rsidR="001A58BD" w:rsidRPr="007B5C78" w:rsidRDefault="001A58BD" w:rsidP="002A631E">
            <w:pPr>
              <w:pStyle w:val="Tabletext"/>
              <w:rPr>
                <w:b/>
                <w:color w:val="FFFFFF" w:themeColor="background1"/>
              </w:rPr>
            </w:pPr>
            <w:r>
              <w:rPr>
                <w:b/>
                <w:color w:val="FFFFFF" w:themeColor="background1"/>
              </w:rPr>
              <w:t>#</w:t>
            </w:r>
          </w:p>
        </w:tc>
        <w:tc>
          <w:tcPr>
            <w:tcW w:w="1528" w:type="dxa"/>
            <w:shd w:val="clear" w:color="auto" w:fill="3D85C6"/>
          </w:tcPr>
          <w:p w:rsidR="001A58BD" w:rsidRPr="007B5C78" w:rsidRDefault="001A58BD" w:rsidP="002A631E">
            <w:pPr>
              <w:pStyle w:val="Tabletext"/>
              <w:rPr>
                <w:b/>
                <w:color w:val="FFFFFF" w:themeColor="background1"/>
              </w:rPr>
            </w:pPr>
            <w:r>
              <w:rPr>
                <w:b/>
                <w:color w:val="FFFFFF" w:themeColor="background1"/>
              </w:rPr>
              <w:t>Date</w:t>
            </w:r>
          </w:p>
        </w:tc>
        <w:tc>
          <w:tcPr>
            <w:tcW w:w="1350" w:type="dxa"/>
            <w:shd w:val="clear" w:color="auto" w:fill="3D85C6"/>
          </w:tcPr>
          <w:p w:rsidR="001A58BD" w:rsidRPr="007B5C78" w:rsidRDefault="001A58BD" w:rsidP="002A631E">
            <w:pPr>
              <w:pStyle w:val="Tabletext"/>
              <w:rPr>
                <w:b/>
                <w:color w:val="FFFFFF" w:themeColor="background1"/>
              </w:rPr>
            </w:pPr>
            <w:r>
              <w:rPr>
                <w:b/>
                <w:color w:val="FFFFFF" w:themeColor="background1"/>
              </w:rPr>
              <w:t>Version #</w:t>
            </w:r>
          </w:p>
        </w:tc>
        <w:tc>
          <w:tcPr>
            <w:tcW w:w="1980" w:type="dxa"/>
            <w:shd w:val="clear" w:color="auto" w:fill="3D85C6"/>
          </w:tcPr>
          <w:p w:rsidR="001A58BD" w:rsidRPr="007B5C78" w:rsidRDefault="001A58BD" w:rsidP="002A631E">
            <w:pPr>
              <w:pStyle w:val="Tabletext"/>
              <w:rPr>
                <w:b/>
                <w:color w:val="FFFFFF" w:themeColor="background1"/>
              </w:rPr>
            </w:pPr>
            <w:r>
              <w:rPr>
                <w:b/>
                <w:color w:val="FFFFFF" w:themeColor="background1"/>
              </w:rPr>
              <w:t>Author</w:t>
            </w:r>
          </w:p>
        </w:tc>
        <w:tc>
          <w:tcPr>
            <w:tcW w:w="3438" w:type="dxa"/>
            <w:shd w:val="clear" w:color="auto" w:fill="3D85C6"/>
          </w:tcPr>
          <w:p w:rsidR="001A58BD" w:rsidRPr="007B5C78" w:rsidRDefault="001A58BD" w:rsidP="002A631E">
            <w:pPr>
              <w:pStyle w:val="Tabletext"/>
              <w:rPr>
                <w:b/>
                <w:color w:val="FFFFFF" w:themeColor="background1"/>
              </w:rPr>
            </w:pPr>
            <w:r>
              <w:rPr>
                <w:b/>
                <w:color w:val="FFFFFF" w:themeColor="background1"/>
              </w:rPr>
              <w:t>Details of changes made</w:t>
            </w:r>
          </w:p>
        </w:tc>
      </w:tr>
      <w:tr w:rsidR="001A58BD" w:rsidTr="001A58BD">
        <w:tc>
          <w:tcPr>
            <w:tcW w:w="560" w:type="dxa"/>
          </w:tcPr>
          <w:p w:rsidR="001A58BD" w:rsidRDefault="001A58BD" w:rsidP="002A631E">
            <w:r>
              <w:t>1</w:t>
            </w:r>
          </w:p>
        </w:tc>
        <w:tc>
          <w:tcPr>
            <w:tcW w:w="1528" w:type="dxa"/>
          </w:tcPr>
          <w:p w:rsidR="001A58BD" w:rsidRDefault="001A58BD" w:rsidP="002A631E">
            <w:r>
              <w:t>&lt;mm/dd/yy&gt;</w:t>
            </w:r>
          </w:p>
        </w:tc>
        <w:tc>
          <w:tcPr>
            <w:tcW w:w="1350" w:type="dxa"/>
          </w:tcPr>
          <w:p w:rsidR="001A58BD" w:rsidRDefault="001A58BD" w:rsidP="002A631E">
            <w:r>
              <w:t>x.x</w:t>
            </w:r>
          </w:p>
        </w:tc>
        <w:tc>
          <w:tcPr>
            <w:tcW w:w="1980" w:type="dxa"/>
          </w:tcPr>
          <w:p w:rsidR="001A58BD" w:rsidRDefault="001A58BD" w:rsidP="002A631E">
            <w:r>
              <w:t>&lt;Name&gt;</w:t>
            </w:r>
          </w:p>
        </w:tc>
        <w:tc>
          <w:tcPr>
            <w:tcW w:w="3438" w:type="dxa"/>
          </w:tcPr>
          <w:p w:rsidR="001A58BD" w:rsidRDefault="001A58BD" w:rsidP="002A631E">
            <w:r>
              <w:t>First draft of the document</w:t>
            </w:r>
          </w:p>
        </w:tc>
      </w:tr>
      <w:tr w:rsidR="001A58BD" w:rsidTr="001A58BD">
        <w:tc>
          <w:tcPr>
            <w:tcW w:w="560" w:type="dxa"/>
          </w:tcPr>
          <w:p w:rsidR="001A58BD" w:rsidRDefault="001A58BD" w:rsidP="002A631E">
            <w:r>
              <w:t>2</w:t>
            </w:r>
          </w:p>
        </w:tc>
        <w:tc>
          <w:tcPr>
            <w:tcW w:w="1528" w:type="dxa"/>
          </w:tcPr>
          <w:p w:rsidR="001A58BD" w:rsidRDefault="001A58BD" w:rsidP="002A631E"/>
        </w:tc>
        <w:tc>
          <w:tcPr>
            <w:tcW w:w="1350" w:type="dxa"/>
          </w:tcPr>
          <w:p w:rsidR="001A58BD" w:rsidRDefault="001A58BD" w:rsidP="002A631E"/>
        </w:tc>
        <w:tc>
          <w:tcPr>
            <w:tcW w:w="1980" w:type="dxa"/>
          </w:tcPr>
          <w:p w:rsidR="001A58BD" w:rsidRDefault="001A58BD" w:rsidP="002A631E"/>
        </w:tc>
        <w:tc>
          <w:tcPr>
            <w:tcW w:w="3438" w:type="dxa"/>
          </w:tcPr>
          <w:p w:rsidR="001A58BD" w:rsidRDefault="001A58BD" w:rsidP="002A631E"/>
        </w:tc>
      </w:tr>
      <w:tr w:rsidR="001A58BD" w:rsidTr="001A58BD">
        <w:tc>
          <w:tcPr>
            <w:tcW w:w="560" w:type="dxa"/>
          </w:tcPr>
          <w:p w:rsidR="001A58BD" w:rsidRDefault="001A58BD" w:rsidP="002A631E">
            <w:r>
              <w:t>3</w:t>
            </w:r>
          </w:p>
        </w:tc>
        <w:tc>
          <w:tcPr>
            <w:tcW w:w="1528" w:type="dxa"/>
          </w:tcPr>
          <w:p w:rsidR="001A58BD" w:rsidRDefault="001A58BD" w:rsidP="002A631E"/>
        </w:tc>
        <w:tc>
          <w:tcPr>
            <w:tcW w:w="1350" w:type="dxa"/>
          </w:tcPr>
          <w:p w:rsidR="001A58BD" w:rsidRDefault="001A58BD" w:rsidP="002A631E"/>
        </w:tc>
        <w:tc>
          <w:tcPr>
            <w:tcW w:w="1980" w:type="dxa"/>
          </w:tcPr>
          <w:p w:rsidR="001A58BD" w:rsidRDefault="001A58BD" w:rsidP="002A631E"/>
        </w:tc>
        <w:tc>
          <w:tcPr>
            <w:tcW w:w="3438" w:type="dxa"/>
          </w:tcPr>
          <w:p w:rsidR="001A58BD" w:rsidRDefault="001A58BD" w:rsidP="002A631E"/>
        </w:tc>
      </w:tr>
      <w:tr w:rsidR="001A58BD" w:rsidTr="001A58BD">
        <w:tc>
          <w:tcPr>
            <w:tcW w:w="560" w:type="dxa"/>
          </w:tcPr>
          <w:p w:rsidR="001A58BD" w:rsidRDefault="001A58BD" w:rsidP="002A631E">
            <w:r>
              <w:t>4</w:t>
            </w:r>
          </w:p>
        </w:tc>
        <w:tc>
          <w:tcPr>
            <w:tcW w:w="1528" w:type="dxa"/>
          </w:tcPr>
          <w:p w:rsidR="001A58BD" w:rsidRDefault="001A58BD" w:rsidP="002A631E"/>
        </w:tc>
        <w:tc>
          <w:tcPr>
            <w:tcW w:w="1350" w:type="dxa"/>
          </w:tcPr>
          <w:p w:rsidR="001A58BD" w:rsidRDefault="001A58BD" w:rsidP="002A631E"/>
        </w:tc>
        <w:tc>
          <w:tcPr>
            <w:tcW w:w="1980" w:type="dxa"/>
          </w:tcPr>
          <w:p w:rsidR="001A58BD" w:rsidRDefault="001A58BD" w:rsidP="002A631E"/>
        </w:tc>
        <w:tc>
          <w:tcPr>
            <w:tcW w:w="3438" w:type="dxa"/>
          </w:tcPr>
          <w:p w:rsidR="001A58BD" w:rsidRDefault="001A58BD" w:rsidP="002A631E"/>
        </w:tc>
      </w:tr>
    </w:tbl>
    <w:p w:rsidR="00D24B28" w:rsidRPr="00301191" w:rsidRDefault="00D24B28" w:rsidP="00534A14">
      <w:pPr>
        <w:pStyle w:val="Heading2"/>
      </w:pPr>
      <w:bookmarkStart w:id="19" w:name="_Toc22920490"/>
      <w:r w:rsidRPr="00301191">
        <w:t>Reviewers</w:t>
      </w:r>
      <w:bookmarkEnd w:id="19"/>
    </w:p>
    <w:tbl>
      <w:tblPr>
        <w:tblStyle w:val="TableGrid"/>
        <w:tblW w:w="0" w:type="auto"/>
        <w:tblLook w:val="04A0" w:firstRow="1" w:lastRow="0" w:firstColumn="1" w:lastColumn="0" w:noHBand="0" w:noVBand="1"/>
      </w:tblPr>
      <w:tblGrid>
        <w:gridCol w:w="2952"/>
        <w:gridCol w:w="2952"/>
        <w:gridCol w:w="2952"/>
      </w:tblGrid>
      <w:tr w:rsidR="006574CD" w:rsidTr="002A631E">
        <w:tc>
          <w:tcPr>
            <w:tcW w:w="2952" w:type="dxa"/>
            <w:shd w:val="clear" w:color="auto" w:fill="3D85C6"/>
          </w:tcPr>
          <w:p w:rsidR="006574CD" w:rsidRPr="007B5C78" w:rsidRDefault="006574CD" w:rsidP="002A631E">
            <w:pPr>
              <w:pStyle w:val="Tabletext"/>
              <w:rPr>
                <w:b/>
                <w:color w:val="FFFFFF" w:themeColor="background1"/>
              </w:rPr>
            </w:pPr>
            <w:r>
              <w:rPr>
                <w:b/>
                <w:color w:val="FFFFFF" w:themeColor="background1"/>
              </w:rPr>
              <w:t>Name</w:t>
            </w:r>
          </w:p>
        </w:tc>
        <w:tc>
          <w:tcPr>
            <w:tcW w:w="2952" w:type="dxa"/>
            <w:shd w:val="clear" w:color="auto" w:fill="3D85C6"/>
          </w:tcPr>
          <w:p w:rsidR="006574CD" w:rsidRPr="007B5C78" w:rsidRDefault="006574CD" w:rsidP="002A631E">
            <w:pPr>
              <w:pStyle w:val="Tabletext"/>
              <w:rPr>
                <w:b/>
                <w:color w:val="FFFFFF" w:themeColor="background1"/>
              </w:rPr>
            </w:pPr>
            <w:r>
              <w:rPr>
                <w:b/>
                <w:color w:val="FFFFFF" w:themeColor="background1"/>
              </w:rPr>
              <w:t>Role</w:t>
            </w:r>
          </w:p>
        </w:tc>
        <w:tc>
          <w:tcPr>
            <w:tcW w:w="2952" w:type="dxa"/>
            <w:shd w:val="clear" w:color="auto" w:fill="3D85C6"/>
          </w:tcPr>
          <w:p w:rsidR="006574CD" w:rsidRPr="007B5C78" w:rsidRDefault="006574CD" w:rsidP="002A631E">
            <w:pPr>
              <w:pStyle w:val="Tabletext"/>
              <w:rPr>
                <w:b/>
                <w:color w:val="FFFFFF" w:themeColor="background1"/>
              </w:rPr>
            </w:pPr>
            <w:r>
              <w:rPr>
                <w:b/>
                <w:color w:val="FFFFFF" w:themeColor="background1"/>
              </w:rPr>
              <w:t>Department</w:t>
            </w: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r w:rsidR="006574CD" w:rsidTr="002A631E">
        <w:tc>
          <w:tcPr>
            <w:tcW w:w="2952" w:type="dxa"/>
          </w:tcPr>
          <w:p w:rsidR="006574CD" w:rsidRDefault="006574CD" w:rsidP="006574CD">
            <w:pPr>
              <w:spacing w:before="80" w:after="80"/>
            </w:pPr>
          </w:p>
        </w:tc>
        <w:tc>
          <w:tcPr>
            <w:tcW w:w="2952" w:type="dxa"/>
          </w:tcPr>
          <w:p w:rsidR="006574CD" w:rsidRDefault="006574CD" w:rsidP="006574CD">
            <w:pPr>
              <w:spacing w:before="80" w:after="80"/>
            </w:pPr>
          </w:p>
        </w:tc>
        <w:tc>
          <w:tcPr>
            <w:tcW w:w="2952" w:type="dxa"/>
          </w:tcPr>
          <w:p w:rsidR="006574CD" w:rsidRDefault="006574CD" w:rsidP="006574CD">
            <w:pPr>
              <w:spacing w:before="80" w:after="80"/>
            </w:pPr>
          </w:p>
        </w:tc>
      </w:tr>
    </w:tbl>
    <w:p w:rsidR="00180D75" w:rsidRDefault="00180D75" w:rsidP="00180D7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6574CD" w:rsidTr="00234585">
        <w:trPr>
          <w:trHeight w:val="1142"/>
        </w:trPr>
        <w:tc>
          <w:tcPr>
            <w:tcW w:w="1374" w:type="dxa"/>
            <w:tcBorders>
              <w:bottom w:val="single" w:sz="4" w:space="0" w:color="0070C0"/>
              <w:right w:val="single" w:sz="4" w:space="0" w:color="0070C0"/>
            </w:tcBorders>
            <w:shd w:val="clear" w:color="auto" w:fill="3D85C6"/>
          </w:tcPr>
          <w:p w:rsidR="006574CD" w:rsidRDefault="006574CD" w:rsidP="00234585">
            <w:pPr>
              <w:spacing w:before="0" w:after="0"/>
            </w:pPr>
            <w:bookmarkStart w:id="20" w:name="_Toc20237037"/>
            <w:r>
              <w:rPr>
                <w:noProof/>
              </w:rPr>
              <w:drawing>
                <wp:inline distT="0" distB="0" distL="0" distR="0" wp14:anchorId="6CAD63DA" wp14:editId="52DC83FA">
                  <wp:extent cx="733425" cy="733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bookmarkEnd w:id="20"/>
          </w:p>
        </w:tc>
        <w:tc>
          <w:tcPr>
            <w:tcW w:w="7482" w:type="dxa"/>
            <w:tcBorders>
              <w:top w:val="single" w:sz="4" w:space="0" w:color="0070C0"/>
              <w:left w:val="single" w:sz="4" w:space="0" w:color="0070C0"/>
              <w:bottom w:val="single" w:sz="4" w:space="0" w:color="0070C0"/>
              <w:right w:val="single" w:sz="4" w:space="0" w:color="0070C0"/>
            </w:tcBorders>
          </w:tcPr>
          <w:p w:rsidR="006574CD" w:rsidRDefault="006574CD" w:rsidP="002A631E">
            <w:pPr>
              <w:spacing w:after="0"/>
            </w:pPr>
            <w:r w:rsidRPr="006A0EC7">
              <w:rPr>
                <w:b/>
              </w:rPr>
              <w:t>Note to author</w:t>
            </w:r>
            <w:r w:rsidRPr="006A0EC7">
              <w:t xml:space="preserve">: </w:t>
            </w:r>
            <w:r w:rsidR="007222F4" w:rsidRPr="007222F4">
              <w:t>When listing reviewers above, consider: project manager, business analyst, public health advisor, program epidemiologist, technical lead, help desk staff, IT analyst</w:t>
            </w:r>
            <w:r>
              <w:t>.</w:t>
            </w:r>
          </w:p>
        </w:tc>
      </w:tr>
    </w:tbl>
    <w:p w:rsidR="006574CD" w:rsidRDefault="000624BA" w:rsidP="00534A14">
      <w:pPr>
        <w:pStyle w:val="Heading2"/>
      </w:pPr>
      <w:bookmarkStart w:id="21" w:name="_Toc22920491"/>
      <w:r>
        <w:t>Approvals</w:t>
      </w:r>
      <w:bookmarkEnd w:id="21"/>
    </w:p>
    <w:tbl>
      <w:tblPr>
        <w:tblStyle w:val="TableGrid"/>
        <w:tblW w:w="0" w:type="auto"/>
        <w:tblLook w:val="04A0" w:firstRow="1" w:lastRow="0" w:firstColumn="1" w:lastColumn="0" w:noHBand="0" w:noVBand="1"/>
      </w:tblPr>
      <w:tblGrid>
        <w:gridCol w:w="2132"/>
        <w:gridCol w:w="2050"/>
        <w:gridCol w:w="2125"/>
        <w:gridCol w:w="1162"/>
        <w:gridCol w:w="1387"/>
      </w:tblGrid>
      <w:tr w:rsidR="000624BA" w:rsidTr="000624BA">
        <w:tc>
          <w:tcPr>
            <w:tcW w:w="2132" w:type="dxa"/>
            <w:shd w:val="clear" w:color="auto" w:fill="3D85C6"/>
          </w:tcPr>
          <w:p w:rsidR="000624BA" w:rsidRPr="007B5C78" w:rsidRDefault="000624BA" w:rsidP="002A631E">
            <w:pPr>
              <w:pStyle w:val="Tabletext"/>
              <w:rPr>
                <w:b/>
                <w:color w:val="FFFFFF" w:themeColor="background1"/>
              </w:rPr>
            </w:pPr>
            <w:r>
              <w:rPr>
                <w:b/>
                <w:color w:val="FFFFFF" w:themeColor="background1"/>
              </w:rPr>
              <w:t>Name</w:t>
            </w:r>
          </w:p>
        </w:tc>
        <w:tc>
          <w:tcPr>
            <w:tcW w:w="2050" w:type="dxa"/>
            <w:shd w:val="clear" w:color="auto" w:fill="3D85C6"/>
          </w:tcPr>
          <w:p w:rsidR="000624BA" w:rsidRPr="007B5C78" w:rsidRDefault="000624BA" w:rsidP="002A631E">
            <w:pPr>
              <w:pStyle w:val="Tabletext"/>
              <w:rPr>
                <w:b/>
                <w:color w:val="FFFFFF" w:themeColor="background1"/>
              </w:rPr>
            </w:pPr>
            <w:r>
              <w:rPr>
                <w:b/>
                <w:color w:val="FFFFFF" w:themeColor="background1"/>
              </w:rPr>
              <w:t>Role</w:t>
            </w:r>
          </w:p>
        </w:tc>
        <w:tc>
          <w:tcPr>
            <w:tcW w:w="2125" w:type="dxa"/>
            <w:shd w:val="clear" w:color="auto" w:fill="3D85C6"/>
          </w:tcPr>
          <w:p w:rsidR="000624BA" w:rsidRPr="007B5C78" w:rsidRDefault="000624BA" w:rsidP="002A631E">
            <w:pPr>
              <w:pStyle w:val="Tabletext"/>
              <w:rPr>
                <w:b/>
                <w:color w:val="FFFFFF" w:themeColor="background1"/>
              </w:rPr>
            </w:pPr>
            <w:r>
              <w:rPr>
                <w:b/>
                <w:color w:val="FFFFFF" w:themeColor="background1"/>
              </w:rPr>
              <w:t>Signature</w:t>
            </w:r>
          </w:p>
        </w:tc>
        <w:tc>
          <w:tcPr>
            <w:tcW w:w="1162" w:type="dxa"/>
            <w:shd w:val="clear" w:color="auto" w:fill="3D85C6"/>
          </w:tcPr>
          <w:p w:rsidR="000624BA" w:rsidRPr="007B5C78" w:rsidRDefault="000624BA" w:rsidP="002A631E">
            <w:pPr>
              <w:pStyle w:val="Tabletext"/>
              <w:rPr>
                <w:b/>
                <w:color w:val="FFFFFF" w:themeColor="background1"/>
              </w:rPr>
            </w:pPr>
            <w:r>
              <w:rPr>
                <w:b/>
                <w:color w:val="FFFFFF" w:themeColor="background1"/>
              </w:rPr>
              <w:t>Version #</w:t>
            </w:r>
          </w:p>
        </w:tc>
        <w:tc>
          <w:tcPr>
            <w:tcW w:w="1387" w:type="dxa"/>
            <w:shd w:val="clear" w:color="auto" w:fill="3D85C6"/>
          </w:tcPr>
          <w:p w:rsidR="000624BA" w:rsidRDefault="000624BA" w:rsidP="002A631E">
            <w:pPr>
              <w:pStyle w:val="Tabletext"/>
              <w:rPr>
                <w:b/>
                <w:color w:val="FFFFFF" w:themeColor="background1"/>
              </w:rPr>
            </w:pPr>
            <w:r>
              <w:rPr>
                <w:b/>
                <w:color w:val="FFFFFF" w:themeColor="background1"/>
              </w:rPr>
              <w:t>Date</w:t>
            </w:r>
          </w:p>
        </w:tc>
      </w:tr>
      <w:tr w:rsidR="000624BA" w:rsidTr="000624BA">
        <w:tc>
          <w:tcPr>
            <w:tcW w:w="2132" w:type="dxa"/>
          </w:tcPr>
          <w:p w:rsidR="000624BA" w:rsidRDefault="000624BA" w:rsidP="000624BA">
            <w:pPr>
              <w:spacing w:before="80" w:after="80"/>
            </w:pPr>
          </w:p>
        </w:tc>
        <w:tc>
          <w:tcPr>
            <w:tcW w:w="2050" w:type="dxa"/>
          </w:tcPr>
          <w:p w:rsidR="000624BA" w:rsidRDefault="000624BA" w:rsidP="000624BA">
            <w:pPr>
              <w:spacing w:before="80" w:after="80"/>
            </w:pPr>
            <w:r w:rsidRPr="000624BA">
              <w:t>Immunization program manager</w:t>
            </w:r>
          </w:p>
        </w:tc>
        <w:tc>
          <w:tcPr>
            <w:tcW w:w="2125" w:type="dxa"/>
          </w:tcPr>
          <w:p w:rsidR="000624BA" w:rsidRDefault="000624BA" w:rsidP="000624BA">
            <w:pPr>
              <w:spacing w:before="80" w:after="80"/>
            </w:pPr>
          </w:p>
        </w:tc>
        <w:tc>
          <w:tcPr>
            <w:tcW w:w="1162" w:type="dxa"/>
          </w:tcPr>
          <w:p w:rsidR="000624BA" w:rsidRDefault="000624BA" w:rsidP="000624BA">
            <w:pPr>
              <w:spacing w:before="80" w:after="80"/>
            </w:pPr>
            <w:r>
              <w:t>x.x</w:t>
            </w:r>
          </w:p>
        </w:tc>
        <w:tc>
          <w:tcPr>
            <w:tcW w:w="1387" w:type="dxa"/>
          </w:tcPr>
          <w:p w:rsidR="000624BA" w:rsidRDefault="000624BA" w:rsidP="000624BA">
            <w:pPr>
              <w:spacing w:before="80" w:after="80"/>
            </w:pPr>
            <w:r>
              <w:t>&lt;mm/dd/yy&gt;</w:t>
            </w:r>
          </w:p>
        </w:tc>
      </w:tr>
      <w:tr w:rsidR="000624BA" w:rsidTr="000624BA">
        <w:tc>
          <w:tcPr>
            <w:tcW w:w="2132" w:type="dxa"/>
          </w:tcPr>
          <w:p w:rsidR="000624BA" w:rsidRDefault="000624BA" w:rsidP="000624BA">
            <w:pPr>
              <w:spacing w:before="80" w:after="80"/>
            </w:pPr>
          </w:p>
        </w:tc>
        <w:tc>
          <w:tcPr>
            <w:tcW w:w="2050" w:type="dxa"/>
          </w:tcPr>
          <w:p w:rsidR="000624BA" w:rsidRDefault="000624BA" w:rsidP="000624BA">
            <w:pPr>
              <w:spacing w:before="80" w:after="80"/>
            </w:pPr>
            <w:r w:rsidRPr="000624BA">
              <w:t>IIS manager</w:t>
            </w:r>
          </w:p>
        </w:tc>
        <w:tc>
          <w:tcPr>
            <w:tcW w:w="2125" w:type="dxa"/>
          </w:tcPr>
          <w:p w:rsidR="000624BA" w:rsidRDefault="000624BA" w:rsidP="000624BA">
            <w:pPr>
              <w:spacing w:before="80" w:after="80"/>
            </w:pPr>
          </w:p>
        </w:tc>
        <w:tc>
          <w:tcPr>
            <w:tcW w:w="1162" w:type="dxa"/>
          </w:tcPr>
          <w:p w:rsidR="000624BA" w:rsidRDefault="000624BA" w:rsidP="000624BA">
            <w:pPr>
              <w:spacing w:before="80" w:after="80"/>
            </w:pPr>
          </w:p>
        </w:tc>
        <w:tc>
          <w:tcPr>
            <w:tcW w:w="1387" w:type="dxa"/>
          </w:tcPr>
          <w:p w:rsidR="000624BA" w:rsidRDefault="000624BA" w:rsidP="000624BA">
            <w:pPr>
              <w:spacing w:before="80" w:after="80"/>
            </w:pPr>
          </w:p>
        </w:tc>
      </w:tr>
    </w:tbl>
    <w:p w:rsidR="000624BA" w:rsidRPr="000624BA" w:rsidRDefault="000624BA" w:rsidP="000624BA"/>
    <w:bookmarkStart w:id="22" w:name="_Toc22920492" w:displacedByCustomXml="next"/>
    <w:sdt>
      <w:sdtPr>
        <w:rPr>
          <w:b w:val="0"/>
          <w:color w:val="auto"/>
          <w:sz w:val="22"/>
          <w:szCs w:val="22"/>
        </w:rPr>
        <w:id w:val="1618325815"/>
        <w:docPartObj>
          <w:docPartGallery w:val="Table of Contents"/>
          <w:docPartUnique/>
        </w:docPartObj>
      </w:sdtPr>
      <w:sdtEndPr>
        <w:rPr>
          <w:bCs/>
          <w:noProof/>
        </w:rPr>
      </w:sdtEndPr>
      <w:sdtContent>
        <w:p w:rsidR="00453F2E" w:rsidRDefault="00F10448" w:rsidP="005A561E">
          <w:pPr>
            <w:pStyle w:val="Heading1"/>
            <w:rPr>
              <w:noProof/>
            </w:rPr>
          </w:pPr>
          <w:r>
            <w:t>Contents</w:t>
          </w:r>
          <w:bookmarkEnd w:id="22"/>
          <w:r w:rsidR="00104415">
            <w:fldChar w:fldCharType="begin"/>
          </w:r>
          <w:r w:rsidR="00104415">
            <w:instrText xml:space="preserve"> TOC \o "1-2" \h \z \u </w:instrText>
          </w:r>
          <w:r w:rsidR="00104415">
            <w:fldChar w:fldCharType="separate"/>
          </w:r>
        </w:p>
        <w:p w:rsidR="00453F2E" w:rsidRDefault="00453F2E">
          <w:pPr>
            <w:pStyle w:val="TOC1"/>
            <w:tabs>
              <w:tab w:val="right" w:leader="dot" w:pos="8630"/>
            </w:tabs>
            <w:rPr>
              <w:rFonts w:asciiTheme="minorHAnsi" w:eastAsiaTheme="minorEastAsia" w:hAnsiTheme="minorHAnsi" w:cstheme="minorBidi"/>
              <w:noProof/>
            </w:rPr>
          </w:pPr>
          <w:hyperlink w:anchor="_Toc22920493" w:history="1">
            <w:r w:rsidRPr="003B79BB">
              <w:rPr>
                <w:rStyle w:val="Hyperlink"/>
                <w:noProof/>
              </w:rPr>
              <w:t>1. Overview</w:t>
            </w:r>
            <w:r>
              <w:rPr>
                <w:noProof/>
                <w:webHidden/>
              </w:rPr>
              <w:tab/>
            </w:r>
            <w:r>
              <w:rPr>
                <w:noProof/>
                <w:webHidden/>
              </w:rPr>
              <w:fldChar w:fldCharType="begin"/>
            </w:r>
            <w:r>
              <w:rPr>
                <w:noProof/>
                <w:webHidden/>
              </w:rPr>
              <w:instrText xml:space="preserve"> PAGEREF _Toc22920493 \h </w:instrText>
            </w:r>
            <w:r>
              <w:rPr>
                <w:noProof/>
                <w:webHidden/>
              </w:rPr>
            </w:r>
            <w:r>
              <w:rPr>
                <w:noProof/>
                <w:webHidden/>
              </w:rPr>
              <w:fldChar w:fldCharType="separate"/>
            </w:r>
            <w:r w:rsidR="0081274A">
              <w:rPr>
                <w:noProof/>
                <w:webHidden/>
              </w:rPr>
              <w:t>5</w:t>
            </w:r>
            <w:r>
              <w:rPr>
                <w:noProof/>
                <w:webHidden/>
              </w:rPr>
              <w:fldChar w:fldCharType="end"/>
            </w:r>
          </w:hyperlink>
        </w:p>
        <w:p w:rsidR="00453F2E" w:rsidRDefault="00453F2E">
          <w:pPr>
            <w:pStyle w:val="TOC2"/>
            <w:tabs>
              <w:tab w:val="right" w:leader="dot" w:pos="8630"/>
            </w:tabs>
            <w:rPr>
              <w:rFonts w:asciiTheme="minorHAnsi" w:eastAsiaTheme="minorEastAsia" w:hAnsiTheme="minorHAnsi" w:cstheme="minorBidi"/>
              <w:noProof/>
            </w:rPr>
          </w:pPr>
          <w:hyperlink w:anchor="_Toc22920494" w:history="1">
            <w:r w:rsidRPr="003B79BB">
              <w:rPr>
                <w:rStyle w:val="Hyperlink"/>
                <w:noProof/>
              </w:rPr>
              <w:t>1.1 Project background</w:t>
            </w:r>
            <w:r>
              <w:rPr>
                <w:noProof/>
                <w:webHidden/>
              </w:rPr>
              <w:tab/>
            </w:r>
            <w:r>
              <w:rPr>
                <w:noProof/>
                <w:webHidden/>
              </w:rPr>
              <w:fldChar w:fldCharType="begin"/>
            </w:r>
            <w:r>
              <w:rPr>
                <w:noProof/>
                <w:webHidden/>
              </w:rPr>
              <w:instrText xml:space="preserve"> PAGEREF _Toc22920494 \h </w:instrText>
            </w:r>
            <w:r>
              <w:rPr>
                <w:noProof/>
                <w:webHidden/>
              </w:rPr>
            </w:r>
            <w:r>
              <w:rPr>
                <w:noProof/>
                <w:webHidden/>
              </w:rPr>
              <w:fldChar w:fldCharType="separate"/>
            </w:r>
            <w:r w:rsidR="0081274A">
              <w:rPr>
                <w:noProof/>
                <w:webHidden/>
              </w:rPr>
              <w:t>5</w:t>
            </w:r>
            <w:r>
              <w:rPr>
                <w:noProof/>
                <w:webHidden/>
              </w:rPr>
              <w:fldChar w:fldCharType="end"/>
            </w:r>
          </w:hyperlink>
        </w:p>
        <w:p w:rsidR="00453F2E" w:rsidRDefault="00453F2E">
          <w:pPr>
            <w:pStyle w:val="TOC2"/>
            <w:tabs>
              <w:tab w:val="right" w:leader="dot" w:pos="8630"/>
            </w:tabs>
            <w:rPr>
              <w:rFonts w:asciiTheme="minorHAnsi" w:eastAsiaTheme="minorEastAsia" w:hAnsiTheme="minorHAnsi" w:cstheme="minorBidi"/>
              <w:noProof/>
            </w:rPr>
          </w:pPr>
          <w:hyperlink w:anchor="_Toc22920495" w:history="1">
            <w:r w:rsidRPr="003B79BB">
              <w:rPr>
                <w:rStyle w:val="Hyperlink"/>
                <w:noProof/>
              </w:rPr>
              <w:t>1.2 Purpose of this document</w:t>
            </w:r>
            <w:r>
              <w:rPr>
                <w:noProof/>
                <w:webHidden/>
              </w:rPr>
              <w:tab/>
            </w:r>
            <w:r>
              <w:rPr>
                <w:noProof/>
                <w:webHidden/>
              </w:rPr>
              <w:fldChar w:fldCharType="begin"/>
            </w:r>
            <w:r>
              <w:rPr>
                <w:noProof/>
                <w:webHidden/>
              </w:rPr>
              <w:instrText xml:space="preserve"> PAGEREF _Toc22920495 \h </w:instrText>
            </w:r>
            <w:r>
              <w:rPr>
                <w:noProof/>
                <w:webHidden/>
              </w:rPr>
            </w:r>
            <w:r>
              <w:rPr>
                <w:noProof/>
                <w:webHidden/>
              </w:rPr>
              <w:fldChar w:fldCharType="separate"/>
            </w:r>
            <w:r w:rsidR="0081274A">
              <w:rPr>
                <w:noProof/>
                <w:webHidden/>
              </w:rPr>
              <w:t>5</w:t>
            </w:r>
            <w:r>
              <w:rPr>
                <w:noProof/>
                <w:webHidden/>
              </w:rPr>
              <w:fldChar w:fldCharType="end"/>
            </w:r>
          </w:hyperlink>
        </w:p>
        <w:p w:rsidR="00453F2E" w:rsidRDefault="00453F2E">
          <w:pPr>
            <w:pStyle w:val="TOC2"/>
            <w:tabs>
              <w:tab w:val="right" w:leader="dot" w:pos="8630"/>
            </w:tabs>
            <w:rPr>
              <w:rFonts w:asciiTheme="minorHAnsi" w:eastAsiaTheme="minorEastAsia" w:hAnsiTheme="minorHAnsi" w:cstheme="minorBidi"/>
              <w:noProof/>
            </w:rPr>
          </w:pPr>
          <w:hyperlink w:anchor="_Toc22920496" w:history="1">
            <w:r w:rsidRPr="003B79BB">
              <w:rPr>
                <w:rStyle w:val="Hyperlink"/>
                <w:noProof/>
              </w:rPr>
              <w:t>1.3 Intended audience</w:t>
            </w:r>
            <w:r>
              <w:rPr>
                <w:noProof/>
                <w:webHidden/>
              </w:rPr>
              <w:tab/>
            </w:r>
            <w:r>
              <w:rPr>
                <w:noProof/>
                <w:webHidden/>
              </w:rPr>
              <w:fldChar w:fldCharType="begin"/>
            </w:r>
            <w:r>
              <w:rPr>
                <w:noProof/>
                <w:webHidden/>
              </w:rPr>
              <w:instrText xml:space="preserve"> PAGEREF _Toc22920496 \h </w:instrText>
            </w:r>
            <w:r>
              <w:rPr>
                <w:noProof/>
                <w:webHidden/>
              </w:rPr>
            </w:r>
            <w:r>
              <w:rPr>
                <w:noProof/>
                <w:webHidden/>
              </w:rPr>
              <w:fldChar w:fldCharType="separate"/>
            </w:r>
            <w:r w:rsidR="0081274A">
              <w:rPr>
                <w:noProof/>
                <w:webHidden/>
              </w:rPr>
              <w:t>5</w:t>
            </w:r>
            <w:r>
              <w:rPr>
                <w:noProof/>
                <w:webHidden/>
              </w:rPr>
              <w:fldChar w:fldCharType="end"/>
            </w:r>
          </w:hyperlink>
        </w:p>
        <w:p w:rsidR="00453F2E" w:rsidRDefault="00453F2E">
          <w:pPr>
            <w:pStyle w:val="TOC1"/>
            <w:tabs>
              <w:tab w:val="right" w:leader="dot" w:pos="8630"/>
            </w:tabs>
            <w:rPr>
              <w:rFonts w:asciiTheme="minorHAnsi" w:eastAsiaTheme="minorEastAsia" w:hAnsiTheme="minorHAnsi" w:cstheme="minorBidi"/>
              <w:noProof/>
            </w:rPr>
          </w:pPr>
          <w:hyperlink w:anchor="_Toc22920497" w:history="1">
            <w:r w:rsidRPr="003B79BB">
              <w:rPr>
                <w:rStyle w:val="Hyperlink"/>
                <w:noProof/>
              </w:rPr>
              <w:t>2. Goals and objectives</w:t>
            </w:r>
            <w:r>
              <w:rPr>
                <w:noProof/>
                <w:webHidden/>
              </w:rPr>
              <w:tab/>
            </w:r>
            <w:r>
              <w:rPr>
                <w:noProof/>
                <w:webHidden/>
              </w:rPr>
              <w:fldChar w:fldCharType="begin"/>
            </w:r>
            <w:r>
              <w:rPr>
                <w:noProof/>
                <w:webHidden/>
              </w:rPr>
              <w:instrText xml:space="preserve"> PAGEREF _Toc22920497 \h </w:instrText>
            </w:r>
            <w:r>
              <w:rPr>
                <w:noProof/>
                <w:webHidden/>
              </w:rPr>
            </w:r>
            <w:r>
              <w:rPr>
                <w:noProof/>
                <w:webHidden/>
              </w:rPr>
              <w:fldChar w:fldCharType="separate"/>
            </w:r>
            <w:r w:rsidR="0081274A">
              <w:rPr>
                <w:noProof/>
                <w:webHidden/>
              </w:rPr>
              <w:t>6</w:t>
            </w:r>
            <w:r>
              <w:rPr>
                <w:noProof/>
                <w:webHidden/>
              </w:rPr>
              <w:fldChar w:fldCharType="end"/>
            </w:r>
          </w:hyperlink>
        </w:p>
        <w:p w:rsidR="00453F2E" w:rsidRDefault="00453F2E">
          <w:pPr>
            <w:pStyle w:val="TOC1"/>
            <w:tabs>
              <w:tab w:val="right" w:leader="dot" w:pos="8630"/>
            </w:tabs>
            <w:rPr>
              <w:rFonts w:asciiTheme="minorHAnsi" w:eastAsiaTheme="minorEastAsia" w:hAnsiTheme="minorHAnsi" w:cstheme="minorBidi"/>
              <w:noProof/>
            </w:rPr>
          </w:pPr>
          <w:hyperlink w:anchor="_Toc22920498" w:history="1">
            <w:r w:rsidRPr="003B79BB">
              <w:rPr>
                <w:rStyle w:val="Hyperlink"/>
                <w:noProof/>
              </w:rPr>
              <w:t>3. Roles and responsibilities</w:t>
            </w:r>
            <w:r>
              <w:rPr>
                <w:noProof/>
                <w:webHidden/>
              </w:rPr>
              <w:tab/>
            </w:r>
            <w:r>
              <w:rPr>
                <w:noProof/>
                <w:webHidden/>
              </w:rPr>
              <w:fldChar w:fldCharType="begin"/>
            </w:r>
            <w:r>
              <w:rPr>
                <w:noProof/>
                <w:webHidden/>
              </w:rPr>
              <w:instrText xml:space="preserve"> PAGEREF _Toc22920498 \h </w:instrText>
            </w:r>
            <w:r>
              <w:rPr>
                <w:noProof/>
                <w:webHidden/>
              </w:rPr>
            </w:r>
            <w:r>
              <w:rPr>
                <w:noProof/>
                <w:webHidden/>
              </w:rPr>
              <w:fldChar w:fldCharType="separate"/>
            </w:r>
            <w:r w:rsidR="0081274A">
              <w:rPr>
                <w:noProof/>
                <w:webHidden/>
              </w:rPr>
              <w:t>7</w:t>
            </w:r>
            <w:r>
              <w:rPr>
                <w:noProof/>
                <w:webHidden/>
              </w:rPr>
              <w:fldChar w:fldCharType="end"/>
            </w:r>
          </w:hyperlink>
        </w:p>
        <w:p w:rsidR="00453F2E" w:rsidRDefault="00453F2E">
          <w:pPr>
            <w:pStyle w:val="TOC2"/>
            <w:tabs>
              <w:tab w:val="right" w:leader="dot" w:pos="8630"/>
            </w:tabs>
            <w:rPr>
              <w:rFonts w:asciiTheme="minorHAnsi" w:eastAsiaTheme="minorEastAsia" w:hAnsiTheme="minorHAnsi" w:cstheme="minorBidi"/>
              <w:noProof/>
            </w:rPr>
          </w:pPr>
          <w:hyperlink w:anchor="_Toc22920499" w:history="1">
            <w:r w:rsidRPr="003B79BB">
              <w:rPr>
                <w:rStyle w:val="Hyperlink"/>
                <w:noProof/>
              </w:rPr>
              <w:t>3.1 Training responsibilities</w:t>
            </w:r>
            <w:r>
              <w:rPr>
                <w:noProof/>
                <w:webHidden/>
              </w:rPr>
              <w:tab/>
            </w:r>
            <w:r>
              <w:rPr>
                <w:noProof/>
                <w:webHidden/>
              </w:rPr>
              <w:fldChar w:fldCharType="begin"/>
            </w:r>
            <w:r>
              <w:rPr>
                <w:noProof/>
                <w:webHidden/>
              </w:rPr>
              <w:instrText xml:space="preserve"> PAGEREF _Toc22920499 \h </w:instrText>
            </w:r>
            <w:r>
              <w:rPr>
                <w:noProof/>
                <w:webHidden/>
              </w:rPr>
            </w:r>
            <w:r>
              <w:rPr>
                <w:noProof/>
                <w:webHidden/>
              </w:rPr>
              <w:fldChar w:fldCharType="separate"/>
            </w:r>
            <w:r w:rsidR="0081274A">
              <w:rPr>
                <w:noProof/>
                <w:webHidden/>
              </w:rPr>
              <w:t>7</w:t>
            </w:r>
            <w:r>
              <w:rPr>
                <w:noProof/>
                <w:webHidden/>
              </w:rPr>
              <w:fldChar w:fldCharType="end"/>
            </w:r>
          </w:hyperlink>
        </w:p>
        <w:p w:rsidR="00453F2E" w:rsidRDefault="00453F2E">
          <w:pPr>
            <w:pStyle w:val="TOC1"/>
            <w:tabs>
              <w:tab w:val="right" w:leader="dot" w:pos="8630"/>
            </w:tabs>
            <w:rPr>
              <w:rFonts w:asciiTheme="minorHAnsi" w:eastAsiaTheme="minorEastAsia" w:hAnsiTheme="minorHAnsi" w:cstheme="minorBidi"/>
              <w:noProof/>
            </w:rPr>
          </w:pPr>
          <w:hyperlink w:anchor="_Toc22920500" w:history="1">
            <w:r w:rsidRPr="003B79BB">
              <w:rPr>
                <w:rStyle w:val="Hyperlink"/>
                <w:noProof/>
              </w:rPr>
              <w:t>4. Approach</w:t>
            </w:r>
            <w:r>
              <w:rPr>
                <w:noProof/>
                <w:webHidden/>
              </w:rPr>
              <w:tab/>
            </w:r>
            <w:r>
              <w:rPr>
                <w:noProof/>
                <w:webHidden/>
              </w:rPr>
              <w:fldChar w:fldCharType="begin"/>
            </w:r>
            <w:r>
              <w:rPr>
                <w:noProof/>
                <w:webHidden/>
              </w:rPr>
              <w:instrText xml:space="preserve"> PAGEREF _Toc22920500 \h </w:instrText>
            </w:r>
            <w:r>
              <w:rPr>
                <w:noProof/>
                <w:webHidden/>
              </w:rPr>
            </w:r>
            <w:r>
              <w:rPr>
                <w:noProof/>
                <w:webHidden/>
              </w:rPr>
              <w:fldChar w:fldCharType="separate"/>
            </w:r>
            <w:r w:rsidR="0081274A">
              <w:rPr>
                <w:noProof/>
                <w:webHidden/>
              </w:rPr>
              <w:t>8</w:t>
            </w:r>
            <w:r>
              <w:rPr>
                <w:noProof/>
                <w:webHidden/>
              </w:rPr>
              <w:fldChar w:fldCharType="end"/>
            </w:r>
          </w:hyperlink>
        </w:p>
        <w:p w:rsidR="00453F2E" w:rsidRDefault="00453F2E">
          <w:pPr>
            <w:pStyle w:val="TOC2"/>
            <w:tabs>
              <w:tab w:val="right" w:leader="dot" w:pos="8630"/>
            </w:tabs>
            <w:rPr>
              <w:rFonts w:asciiTheme="minorHAnsi" w:eastAsiaTheme="minorEastAsia" w:hAnsiTheme="minorHAnsi" w:cstheme="minorBidi"/>
              <w:noProof/>
            </w:rPr>
          </w:pPr>
          <w:hyperlink w:anchor="_Toc22920501" w:history="1">
            <w:r w:rsidRPr="003B79BB">
              <w:rPr>
                <w:rStyle w:val="Hyperlink"/>
                <w:noProof/>
              </w:rPr>
              <w:t>4.1 Training delivery mechanisms</w:t>
            </w:r>
            <w:r>
              <w:rPr>
                <w:noProof/>
                <w:webHidden/>
              </w:rPr>
              <w:tab/>
            </w:r>
            <w:r>
              <w:rPr>
                <w:noProof/>
                <w:webHidden/>
              </w:rPr>
              <w:fldChar w:fldCharType="begin"/>
            </w:r>
            <w:r>
              <w:rPr>
                <w:noProof/>
                <w:webHidden/>
              </w:rPr>
              <w:instrText xml:space="preserve"> PAGEREF _Toc22920501 \h </w:instrText>
            </w:r>
            <w:r>
              <w:rPr>
                <w:noProof/>
                <w:webHidden/>
              </w:rPr>
            </w:r>
            <w:r>
              <w:rPr>
                <w:noProof/>
                <w:webHidden/>
              </w:rPr>
              <w:fldChar w:fldCharType="separate"/>
            </w:r>
            <w:r w:rsidR="0081274A">
              <w:rPr>
                <w:noProof/>
                <w:webHidden/>
              </w:rPr>
              <w:t>8</w:t>
            </w:r>
            <w:r>
              <w:rPr>
                <w:noProof/>
                <w:webHidden/>
              </w:rPr>
              <w:fldChar w:fldCharType="end"/>
            </w:r>
          </w:hyperlink>
        </w:p>
        <w:p w:rsidR="00453F2E" w:rsidRDefault="00453F2E">
          <w:pPr>
            <w:pStyle w:val="TOC2"/>
            <w:tabs>
              <w:tab w:val="right" w:leader="dot" w:pos="8630"/>
            </w:tabs>
            <w:rPr>
              <w:rFonts w:asciiTheme="minorHAnsi" w:eastAsiaTheme="minorEastAsia" w:hAnsiTheme="minorHAnsi" w:cstheme="minorBidi"/>
              <w:noProof/>
            </w:rPr>
          </w:pPr>
          <w:hyperlink w:anchor="_Toc22920502" w:history="1">
            <w:r w:rsidRPr="003B79BB">
              <w:rPr>
                <w:rStyle w:val="Hyperlink"/>
                <w:noProof/>
              </w:rPr>
              <w:t>4.2. Audiences</w:t>
            </w:r>
            <w:r>
              <w:rPr>
                <w:noProof/>
                <w:webHidden/>
              </w:rPr>
              <w:tab/>
            </w:r>
            <w:r>
              <w:rPr>
                <w:noProof/>
                <w:webHidden/>
              </w:rPr>
              <w:fldChar w:fldCharType="begin"/>
            </w:r>
            <w:r>
              <w:rPr>
                <w:noProof/>
                <w:webHidden/>
              </w:rPr>
              <w:instrText xml:space="preserve"> PAGEREF _Toc22920502 \h </w:instrText>
            </w:r>
            <w:r>
              <w:rPr>
                <w:noProof/>
                <w:webHidden/>
              </w:rPr>
            </w:r>
            <w:r>
              <w:rPr>
                <w:noProof/>
                <w:webHidden/>
              </w:rPr>
              <w:fldChar w:fldCharType="separate"/>
            </w:r>
            <w:r w:rsidR="0081274A">
              <w:rPr>
                <w:noProof/>
                <w:webHidden/>
              </w:rPr>
              <w:t>10</w:t>
            </w:r>
            <w:r>
              <w:rPr>
                <w:noProof/>
                <w:webHidden/>
              </w:rPr>
              <w:fldChar w:fldCharType="end"/>
            </w:r>
          </w:hyperlink>
        </w:p>
        <w:p w:rsidR="00453F2E" w:rsidRDefault="00453F2E">
          <w:pPr>
            <w:pStyle w:val="TOC2"/>
            <w:tabs>
              <w:tab w:val="right" w:leader="dot" w:pos="8630"/>
            </w:tabs>
            <w:rPr>
              <w:rFonts w:asciiTheme="minorHAnsi" w:eastAsiaTheme="minorEastAsia" w:hAnsiTheme="minorHAnsi" w:cstheme="minorBidi"/>
              <w:noProof/>
            </w:rPr>
          </w:pPr>
          <w:hyperlink w:anchor="_Toc22920503" w:history="1">
            <w:r w:rsidRPr="003B79BB">
              <w:rPr>
                <w:rStyle w:val="Hyperlink"/>
                <w:noProof/>
              </w:rPr>
              <w:t>4.3 Training materials</w:t>
            </w:r>
            <w:r>
              <w:rPr>
                <w:noProof/>
                <w:webHidden/>
              </w:rPr>
              <w:tab/>
            </w:r>
            <w:r>
              <w:rPr>
                <w:noProof/>
                <w:webHidden/>
              </w:rPr>
              <w:fldChar w:fldCharType="begin"/>
            </w:r>
            <w:r>
              <w:rPr>
                <w:noProof/>
                <w:webHidden/>
              </w:rPr>
              <w:instrText xml:space="preserve"> PAGEREF _Toc22920503 \h </w:instrText>
            </w:r>
            <w:r>
              <w:rPr>
                <w:noProof/>
                <w:webHidden/>
              </w:rPr>
            </w:r>
            <w:r>
              <w:rPr>
                <w:noProof/>
                <w:webHidden/>
              </w:rPr>
              <w:fldChar w:fldCharType="separate"/>
            </w:r>
            <w:r w:rsidR="0081274A">
              <w:rPr>
                <w:noProof/>
                <w:webHidden/>
              </w:rPr>
              <w:t>11</w:t>
            </w:r>
            <w:r>
              <w:rPr>
                <w:noProof/>
                <w:webHidden/>
              </w:rPr>
              <w:fldChar w:fldCharType="end"/>
            </w:r>
          </w:hyperlink>
          <w:bookmarkStart w:id="23" w:name="_GoBack"/>
          <w:bookmarkEnd w:id="23"/>
        </w:p>
        <w:p w:rsidR="00453F2E" w:rsidRDefault="00453F2E">
          <w:pPr>
            <w:pStyle w:val="TOC2"/>
            <w:tabs>
              <w:tab w:val="right" w:leader="dot" w:pos="8630"/>
            </w:tabs>
            <w:rPr>
              <w:rFonts w:asciiTheme="minorHAnsi" w:eastAsiaTheme="minorEastAsia" w:hAnsiTheme="minorHAnsi" w:cstheme="minorBidi"/>
              <w:noProof/>
            </w:rPr>
          </w:pPr>
          <w:hyperlink w:anchor="_Toc22920504" w:history="1">
            <w:r w:rsidRPr="003B79BB">
              <w:rPr>
                <w:rStyle w:val="Hyperlink"/>
                <w:noProof/>
              </w:rPr>
              <w:t>4.4 Equipment/tools/facilities</w:t>
            </w:r>
            <w:r>
              <w:rPr>
                <w:noProof/>
                <w:webHidden/>
              </w:rPr>
              <w:tab/>
            </w:r>
            <w:r>
              <w:rPr>
                <w:noProof/>
                <w:webHidden/>
              </w:rPr>
              <w:fldChar w:fldCharType="begin"/>
            </w:r>
            <w:r>
              <w:rPr>
                <w:noProof/>
                <w:webHidden/>
              </w:rPr>
              <w:instrText xml:space="preserve"> PAGEREF _Toc22920504 \h </w:instrText>
            </w:r>
            <w:r>
              <w:rPr>
                <w:noProof/>
                <w:webHidden/>
              </w:rPr>
            </w:r>
            <w:r>
              <w:rPr>
                <w:noProof/>
                <w:webHidden/>
              </w:rPr>
              <w:fldChar w:fldCharType="separate"/>
            </w:r>
            <w:r w:rsidR="0081274A">
              <w:rPr>
                <w:noProof/>
                <w:webHidden/>
              </w:rPr>
              <w:t>12</w:t>
            </w:r>
            <w:r>
              <w:rPr>
                <w:noProof/>
                <w:webHidden/>
              </w:rPr>
              <w:fldChar w:fldCharType="end"/>
            </w:r>
          </w:hyperlink>
        </w:p>
        <w:p w:rsidR="00453F2E" w:rsidRDefault="00453F2E">
          <w:pPr>
            <w:pStyle w:val="TOC2"/>
            <w:tabs>
              <w:tab w:val="right" w:leader="dot" w:pos="8630"/>
            </w:tabs>
            <w:rPr>
              <w:rFonts w:asciiTheme="minorHAnsi" w:eastAsiaTheme="minorEastAsia" w:hAnsiTheme="minorHAnsi" w:cstheme="minorBidi"/>
              <w:noProof/>
            </w:rPr>
          </w:pPr>
          <w:hyperlink w:anchor="_Toc22920505" w:history="1">
            <w:r w:rsidRPr="003B79BB">
              <w:rPr>
                <w:rStyle w:val="Hyperlink"/>
                <w:noProof/>
              </w:rPr>
              <w:t>4.5 Environment</w:t>
            </w:r>
            <w:r>
              <w:rPr>
                <w:noProof/>
                <w:webHidden/>
              </w:rPr>
              <w:tab/>
            </w:r>
            <w:r>
              <w:rPr>
                <w:noProof/>
                <w:webHidden/>
              </w:rPr>
              <w:fldChar w:fldCharType="begin"/>
            </w:r>
            <w:r>
              <w:rPr>
                <w:noProof/>
                <w:webHidden/>
              </w:rPr>
              <w:instrText xml:space="preserve"> PAGEREF _Toc22920505 \h </w:instrText>
            </w:r>
            <w:r>
              <w:rPr>
                <w:noProof/>
                <w:webHidden/>
              </w:rPr>
            </w:r>
            <w:r>
              <w:rPr>
                <w:noProof/>
                <w:webHidden/>
              </w:rPr>
              <w:fldChar w:fldCharType="separate"/>
            </w:r>
            <w:r w:rsidR="0081274A">
              <w:rPr>
                <w:noProof/>
                <w:webHidden/>
              </w:rPr>
              <w:t>13</w:t>
            </w:r>
            <w:r>
              <w:rPr>
                <w:noProof/>
                <w:webHidden/>
              </w:rPr>
              <w:fldChar w:fldCharType="end"/>
            </w:r>
          </w:hyperlink>
        </w:p>
        <w:p w:rsidR="00453F2E" w:rsidRDefault="00453F2E">
          <w:pPr>
            <w:pStyle w:val="TOC2"/>
            <w:tabs>
              <w:tab w:val="right" w:leader="dot" w:pos="8630"/>
            </w:tabs>
            <w:rPr>
              <w:rFonts w:asciiTheme="minorHAnsi" w:eastAsiaTheme="minorEastAsia" w:hAnsiTheme="minorHAnsi" w:cstheme="minorBidi"/>
              <w:noProof/>
            </w:rPr>
          </w:pPr>
          <w:hyperlink w:anchor="_Toc22920506" w:history="1">
            <w:r w:rsidRPr="003B79BB">
              <w:rPr>
                <w:rStyle w:val="Hyperlink"/>
                <w:noProof/>
              </w:rPr>
              <w:t>4.6 Maintenance</w:t>
            </w:r>
            <w:r>
              <w:rPr>
                <w:noProof/>
                <w:webHidden/>
              </w:rPr>
              <w:tab/>
            </w:r>
            <w:r>
              <w:rPr>
                <w:noProof/>
                <w:webHidden/>
              </w:rPr>
              <w:fldChar w:fldCharType="begin"/>
            </w:r>
            <w:r>
              <w:rPr>
                <w:noProof/>
                <w:webHidden/>
              </w:rPr>
              <w:instrText xml:space="preserve"> PAGEREF _Toc22920506 \h </w:instrText>
            </w:r>
            <w:r>
              <w:rPr>
                <w:noProof/>
                <w:webHidden/>
              </w:rPr>
            </w:r>
            <w:r>
              <w:rPr>
                <w:noProof/>
                <w:webHidden/>
              </w:rPr>
              <w:fldChar w:fldCharType="separate"/>
            </w:r>
            <w:r w:rsidR="0081274A">
              <w:rPr>
                <w:noProof/>
                <w:webHidden/>
              </w:rPr>
              <w:t>13</w:t>
            </w:r>
            <w:r>
              <w:rPr>
                <w:noProof/>
                <w:webHidden/>
              </w:rPr>
              <w:fldChar w:fldCharType="end"/>
            </w:r>
          </w:hyperlink>
        </w:p>
        <w:p w:rsidR="00453F2E" w:rsidRDefault="00453F2E">
          <w:pPr>
            <w:pStyle w:val="TOC1"/>
            <w:tabs>
              <w:tab w:val="right" w:leader="dot" w:pos="8630"/>
            </w:tabs>
            <w:rPr>
              <w:rFonts w:asciiTheme="minorHAnsi" w:eastAsiaTheme="minorEastAsia" w:hAnsiTheme="minorHAnsi" w:cstheme="minorBidi"/>
              <w:noProof/>
            </w:rPr>
          </w:pPr>
          <w:hyperlink w:anchor="_Toc22920507" w:history="1">
            <w:r w:rsidRPr="003B79BB">
              <w:rPr>
                <w:rStyle w:val="Hyperlink"/>
                <w:noProof/>
              </w:rPr>
              <w:t>5. Action plan</w:t>
            </w:r>
            <w:r>
              <w:rPr>
                <w:noProof/>
                <w:webHidden/>
              </w:rPr>
              <w:tab/>
            </w:r>
            <w:r>
              <w:rPr>
                <w:noProof/>
                <w:webHidden/>
              </w:rPr>
              <w:fldChar w:fldCharType="begin"/>
            </w:r>
            <w:r>
              <w:rPr>
                <w:noProof/>
                <w:webHidden/>
              </w:rPr>
              <w:instrText xml:space="preserve"> PAGEREF _Toc22920507 \h </w:instrText>
            </w:r>
            <w:r>
              <w:rPr>
                <w:noProof/>
                <w:webHidden/>
              </w:rPr>
            </w:r>
            <w:r>
              <w:rPr>
                <w:noProof/>
                <w:webHidden/>
              </w:rPr>
              <w:fldChar w:fldCharType="separate"/>
            </w:r>
            <w:r w:rsidR="0081274A">
              <w:rPr>
                <w:noProof/>
                <w:webHidden/>
              </w:rPr>
              <w:t>14</w:t>
            </w:r>
            <w:r>
              <w:rPr>
                <w:noProof/>
                <w:webHidden/>
              </w:rPr>
              <w:fldChar w:fldCharType="end"/>
            </w:r>
          </w:hyperlink>
        </w:p>
        <w:p w:rsidR="00453F2E" w:rsidRDefault="00453F2E">
          <w:pPr>
            <w:pStyle w:val="TOC2"/>
            <w:tabs>
              <w:tab w:val="right" w:leader="dot" w:pos="8630"/>
            </w:tabs>
            <w:rPr>
              <w:rFonts w:asciiTheme="minorHAnsi" w:eastAsiaTheme="minorEastAsia" w:hAnsiTheme="minorHAnsi" w:cstheme="minorBidi"/>
              <w:noProof/>
            </w:rPr>
          </w:pPr>
          <w:hyperlink w:anchor="_Toc22920508" w:history="1">
            <w:r w:rsidRPr="003B79BB">
              <w:rPr>
                <w:rStyle w:val="Hyperlink"/>
                <w:noProof/>
              </w:rPr>
              <w:t>5.1 Training tasks</w:t>
            </w:r>
            <w:r>
              <w:rPr>
                <w:noProof/>
                <w:webHidden/>
              </w:rPr>
              <w:tab/>
            </w:r>
            <w:r>
              <w:rPr>
                <w:noProof/>
                <w:webHidden/>
              </w:rPr>
              <w:fldChar w:fldCharType="begin"/>
            </w:r>
            <w:r>
              <w:rPr>
                <w:noProof/>
                <w:webHidden/>
              </w:rPr>
              <w:instrText xml:space="preserve"> PAGEREF _Toc22920508 \h </w:instrText>
            </w:r>
            <w:r>
              <w:rPr>
                <w:noProof/>
                <w:webHidden/>
              </w:rPr>
            </w:r>
            <w:r>
              <w:rPr>
                <w:noProof/>
                <w:webHidden/>
              </w:rPr>
              <w:fldChar w:fldCharType="separate"/>
            </w:r>
            <w:r w:rsidR="0081274A">
              <w:rPr>
                <w:noProof/>
                <w:webHidden/>
              </w:rPr>
              <w:t>14</w:t>
            </w:r>
            <w:r>
              <w:rPr>
                <w:noProof/>
                <w:webHidden/>
              </w:rPr>
              <w:fldChar w:fldCharType="end"/>
            </w:r>
          </w:hyperlink>
        </w:p>
        <w:p w:rsidR="00453F2E" w:rsidRDefault="00453F2E">
          <w:pPr>
            <w:pStyle w:val="TOC2"/>
            <w:tabs>
              <w:tab w:val="right" w:leader="dot" w:pos="8630"/>
            </w:tabs>
            <w:rPr>
              <w:rFonts w:asciiTheme="minorHAnsi" w:eastAsiaTheme="minorEastAsia" w:hAnsiTheme="minorHAnsi" w:cstheme="minorBidi"/>
              <w:noProof/>
            </w:rPr>
          </w:pPr>
          <w:hyperlink w:anchor="_Toc22920509" w:history="1">
            <w:r w:rsidRPr="003B79BB">
              <w:rPr>
                <w:rStyle w:val="Hyperlink"/>
                <w:noProof/>
              </w:rPr>
              <w:t>5.2 Training schedule</w:t>
            </w:r>
            <w:r>
              <w:rPr>
                <w:noProof/>
                <w:webHidden/>
              </w:rPr>
              <w:tab/>
            </w:r>
            <w:r>
              <w:rPr>
                <w:noProof/>
                <w:webHidden/>
              </w:rPr>
              <w:fldChar w:fldCharType="begin"/>
            </w:r>
            <w:r>
              <w:rPr>
                <w:noProof/>
                <w:webHidden/>
              </w:rPr>
              <w:instrText xml:space="preserve"> PAGEREF _Toc22920509 \h </w:instrText>
            </w:r>
            <w:r>
              <w:rPr>
                <w:noProof/>
                <w:webHidden/>
              </w:rPr>
            </w:r>
            <w:r>
              <w:rPr>
                <w:noProof/>
                <w:webHidden/>
              </w:rPr>
              <w:fldChar w:fldCharType="separate"/>
            </w:r>
            <w:r w:rsidR="0081274A">
              <w:rPr>
                <w:noProof/>
                <w:webHidden/>
              </w:rPr>
              <w:t>14</w:t>
            </w:r>
            <w:r>
              <w:rPr>
                <w:noProof/>
                <w:webHidden/>
              </w:rPr>
              <w:fldChar w:fldCharType="end"/>
            </w:r>
          </w:hyperlink>
        </w:p>
        <w:p w:rsidR="00453F2E" w:rsidRDefault="00453F2E">
          <w:pPr>
            <w:pStyle w:val="TOC1"/>
            <w:tabs>
              <w:tab w:val="right" w:leader="dot" w:pos="8630"/>
            </w:tabs>
            <w:rPr>
              <w:rFonts w:asciiTheme="minorHAnsi" w:eastAsiaTheme="minorEastAsia" w:hAnsiTheme="minorHAnsi" w:cstheme="minorBidi"/>
              <w:noProof/>
            </w:rPr>
          </w:pPr>
          <w:hyperlink w:anchor="_Toc22920510" w:history="1">
            <w:r w:rsidRPr="003B79BB">
              <w:rPr>
                <w:rStyle w:val="Hyperlink"/>
                <w:noProof/>
              </w:rPr>
              <w:t>6. Evaluation</w:t>
            </w:r>
            <w:r>
              <w:rPr>
                <w:noProof/>
                <w:webHidden/>
              </w:rPr>
              <w:tab/>
            </w:r>
            <w:r>
              <w:rPr>
                <w:noProof/>
                <w:webHidden/>
              </w:rPr>
              <w:fldChar w:fldCharType="begin"/>
            </w:r>
            <w:r>
              <w:rPr>
                <w:noProof/>
                <w:webHidden/>
              </w:rPr>
              <w:instrText xml:space="preserve"> PAGEREF _Toc22920510 \h </w:instrText>
            </w:r>
            <w:r>
              <w:rPr>
                <w:noProof/>
                <w:webHidden/>
              </w:rPr>
            </w:r>
            <w:r>
              <w:rPr>
                <w:noProof/>
                <w:webHidden/>
              </w:rPr>
              <w:fldChar w:fldCharType="separate"/>
            </w:r>
            <w:r w:rsidR="0081274A">
              <w:rPr>
                <w:noProof/>
                <w:webHidden/>
              </w:rPr>
              <w:t>14</w:t>
            </w:r>
            <w:r>
              <w:rPr>
                <w:noProof/>
                <w:webHidden/>
              </w:rPr>
              <w:fldChar w:fldCharType="end"/>
            </w:r>
          </w:hyperlink>
        </w:p>
        <w:p w:rsidR="00453F2E" w:rsidRDefault="00453F2E">
          <w:pPr>
            <w:pStyle w:val="TOC1"/>
            <w:tabs>
              <w:tab w:val="right" w:leader="dot" w:pos="8630"/>
            </w:tabs>
            <w:rPr>
              <w:rFonts w:asciiTheme="minorHAnsi" w:eastAsiaTheme="minorEastAsia" w:hAnsiTheme="minorHAnsi" w:cstheme="minorBidi"/>
              <w:noProof/>
            </w:rPr>
          </w:pPr>
          <w:hyperlink w:anchor="_Toc22920511" w:history="1">
            <w:r w:rsidRPr="003B79BB">
              <w:rPr>
                <w:rStyle w:val="Hyperlink"/>
                <w:noProof/>
              </w:rPr>
              <w:t>Appendix A: Training calendar</w:t>
            </w:r>
            <w:r>
              <w:rPr>
                <w:noProof/>
                <w:webHidden/>
              </w:rPr>
              <w:tab/>
            </w:r>
            <w:r>
              <w:rPr>
                <w:noProof/>
                <w:webHidden/>
              </w:rPr>
              <w:fldChar w:fldCharType="begin"/>
            </w:r>
            <w:r>
              <w:rPr>
                <w:noProof/>
                <w:webHidden/>
              </w:rPr>
              <w:instrText xml:space="preserve"> PAGEREF _Toc22920511 \h </w:instrText>
            </w:r>
            <w:r>
              <w:rPr>
                <w:noProof/>
                <w:webHidden/>
              </w:rPr>
            </w:r>
            <w:r>
              <w:rPr>
                <w:noProof/>
                <w:webHidden/>
              </w:rPr>
              <w:fldChar w:fldCharType="separate"/>
            </w:r>
            <w:r w:rsidR="0081274A">
              <w:rPr>
                <w:noProof/>
                <w:webHidden/>
              </w:rPr>
              <w:t>15</w:t>
            </w:r>
            <w:r>
              <w:rPr>
                <w:noProof/>
                <w:webHidden/>
              </w:rPr>
              <w:fldChar w:fldCharType="end"/>
            </w:r>
          </w:hyperlink>
        </w:p>
        <w:p w:rsidR="00F10448" w:rsidRDefault="00104415">
          <w: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415865" w:rsidTr="00FB6F9F">
        <w:trPr>
          <w:trHeight w:val="1124"/>
        </w:trPr>
        <w:tc>
          <w:tcPr>
            <w:tcW w:w="1374" w:type="dxa"/>
            <w:tcBorders>
              <w:bottom w:val="single" w:sz="4" w:space="0" w:color="0070C0"/>
              <w:right w:val="single" w:sz="4" w:space="0" w:color="0070C0"/>
            </w:tcBorders>
            <w:shd w:val="clear" w:color="auto" w:fill="3D85C6"/>
          </w:tcPr>
          <w:p w:rsidR="00415865" w:rsidRDefault="00415865" w:rsidP="00FB6F9F">
            <w:pPr>
              <w:spacing w:before="0" w:after="0"/>
            </w:pPr>
            <w:r>
              <w:rPr>
                <w:noProof/>
              </w:rPr>
              <w:drawing>
                <wp:inline distT="0" distB="0" distL="0" distR="0" wp14:anchorId="70BFE94E" wp14:editId="0D664D3A">
                  <wp:extent cx="733425" cy="733425"/>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415865" w:rsidRDefault="00415865" w:rsidP="00C9592E">
            <w:pPr>
              <w:spacing w:after="0"/>
            </w:pPr>
            <w:r w:rsidRPr="006A0EC7">
              <w:rPr>
                <w:b/>
              </w:rPr>
              <w:t>Note to author</w:t>
            </w:r>
            <w:r w:rsidRPr="006A0EC7">
              <w:t xml:space="preserve">: </w:t>
            </w:r>
            <w:r>
              <w:t>After the communication</w:t>
            </w:r>
            <w:r w:rsidR="00C9592E">
              <w:t>s</w:t>
            </w:r>
            <w:r>
              <w:t xml:space="preserve"> plan is complete, update the table of contents </w:t>
            </w:r>
            <w:r w:rsidR="00C9592E">
              <w:t xml:space="preserve">above </w:t>
            </w:r>
            <w:r>
              <w:t xml:space="preserve">by right-clicking </w:t>
            </w:r>
            <w:r w:rsidR="00C9592E">
              <w:t>and selecting “update field.”</w:t>
            </w:r>
          </w:p>
        </w:tc>
      </w:tr>
    </w:tbl>
    <w:p w:rsidR="00415865" w:rsidRDefault="00415865">
      <w:pPr>
        <w:spacing w:before="0" w:after="0"/>
      </w:pPr>
    </w:p>
    <w:p w:rsidR="00415865" w:rsidRDefault="00415865">
      <w:pPr>
        <w:spacing w:before="0" w:after="0"/>
      </w:pPr>
    </w:p>
    <w:p w:rsidR="00321C8A" w:rsidRDefault="00321C8A">
      <w:pPr>
        <w:spacing w:before="0" w:after="0"/>
      </w:pPr>
      <w:r>
        <w:br w:type="page"/>
      </w:r>
    </w:p>
    <w:p w:rsidR="00321C8A" w:rsidRDefault="00F11D65" w:rsidP="00321C8A">
      <w:pPr>
        <w:pStyle w:val="Heading1"/>
      </w:pPr>
      <w:bookmarkStart w:id="24" w:name="_Toc22920493"/>
      <w:r>
        <w:lastRenderedPageBreak/>
        <w:t xml:space="preserve">1. </w:t>
      </w:r>
      <w:r w:rsidR="00321C8A">
        <w:t>Overview</w:t>
      </w:r>
      <w:bookmarkEnd w:id="24"/>
    </w:p>
    <w:p w:rsidR="00321C8A" w:rsidRPr="00213393" w:rsidRDefault="00F11D65" w:rsidP="00534A14">
      <w:pPr>
        <w:pStyle w:val="Heading2"/>
      </w:pPr>
      <w:bookmarkStart w:id="25" w:name="_3dy6vkm" w:colFirst="0" w:colLast="0"/>
      <w:bookmarkStart w:id="26" w:name="_Toc22920494"/>
      <w:bookmarkEnd w:id="25"/>
      <w:r>
        <w:t xml:space="preserve">1.1 </w:t>
      </w:r>
      <w:r w:rsidR="00321C8A" w:rsidRPr="00213393">
        <w:t>Project background</w:t>
      </w:r>
      <w:bookmarkEnd w:id="2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321C8A" w:rsidTr="00DF0C1E">
        <w:trPr>
          <w:trHeight w:val="1124"/>
        </w:trPr>
        <w:tc>
          <w:tcPr>
            <w:tcW w:w="1374" w:type="dxa"/>
            <w:tcBorders>
              <w:bottom w:val="single" w:sz="4" w:space="0" w:color="0070C0"/>
              <w:right w:val="single" w:sz="4" w:space="0" w:color="0070C0"/>
            </w:tcBorders>
            <w:shd w:val="clear" w:color="auto" w:fill="3D85C6"/>
          </w:tcPr>
          <w:p w:rsidR="00321C8A" w:rsidRDefault="00321C8A" w:rsidP="00DF0C1E">
            <w:pPr>
              <w:spacing w:before="0" w:after="0"/>
            </w:pPr>
            <w:bookmarkStart w:id="27" w:name="_Toc20237041"/>
            <w:r>
              <w:rPr>
                <w:noProof/>
              </w:rPr>
              <w:drawing>
                <wp:inline distT="0" distB="0" distL="0" distR="0" wp14:anchorId="28AD4F29" wp14:editId="1BC2AE5D">
                  <wp:extent cx="733425" cy="7334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bookmarkEnd w:id="27"/>
          </w:p>
        </w:tc>
        <w:tc>
          <w:tcPr>
            <w:tcW w:w="7482" w:type="dxa"/>
            <w:tcBorders>
              <w:top w:val="single" w:sz="4" w:space="0" w:color="0070C0"/>
              <w:left w:val="single" w:sz="4" w:space="0" w:color="0070C0"/>
              <w:bottom w:val="single" w:sz="4" w:space="0" w:color="0070C0"/>
              <w:right w:val="single" w:sz="4" w:space="0" w:color="0070C0"/>
            </w:tcBorders>
          </w:tcPr>
          <w:p w:rsidR="00321C8A" w:rsidRDefault="00321C8A" w:rsidP="002A631E">
            <w:pPr>
              <w:spacing w:after="0"/>
            </w:pPr>
            <w:r w:rsidRPr="006A0EC7">
              <w:rPr>
                <w:b/>
              </w:rPr>
              <w:t>Note to author</w:t>
            </w:r>
            <w:r w:rsidRPr="006A0EC7">
              <w:t xml:space="preserve">: </w:t>
            </w:r>
            <w:r w:rsidR="00F11D65" w:rsidRPr="00F11D65">
              <w:t xml:space="preserve">Provide a brief overview of the IIS migration effort necessitating the need for a training plan. Refer to the </w:t>
            </w:r>
            <w:r w:rsidR="00F11D65" w:rsidRPr="00F11D65">
              <w:rPr>
                <w:b/>
              </w:rPr>
              <w:t xml:space="preserve">Project Charter </w:t>
            </w:r>
            <w:r w:rsidR="00F11D65" w:rsidRPr="00F11D65">
              <w:t>for a project description.</w:t>
            </w:r>
          </w:p>
        </w:tc>
      </w:tr>
    </w:tbl>
    <w:p w:rsidR="00321C8A" w:rsidRDefault="00F70C3C" w:rsidP="00534A14">
      <w:pPr>
        <w:pStyle w:val="Heading2"/>
      </w:pPr>
      <w:bookmarkStart w:id="28" w:name="_1t3h5sf" w:colFirst="0" w:colLast="0"/>
      <w:bookmarkStart w:id="29" w:name="_Toc22920495"/>
      <w:bookmarkEnd w:id="28"/>
      <w:r>
        <w:t xml:space="preserve">1.2 </w:t>
      </w:r>
      <w:r w:rsidR="00321C8A">
        <w:t>Purpose of this document</w:t>
      </w:r>
      <w:bookmarkEnd w:id="2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321C8A" w:rsidTr="00E851DA">
        <w:trPr>
          <w:trHeight w:val="1223"/>
        </w:trPr>
        <w:tc>
          <w:tcPr>
            <w:tcW w:w="1374" w:type="dxa"/>
            <w:tcBorders>
              <w:bottom w:val="single" w:sz="4" w:space="0" w:color="0070C0"/>
              <w:right w:val="single" w:sz="4" w:space="0" w:color="0070C0"/>
            </w:tcBorders>
            <w:shd w:val="clear" w:color="auto" w:fill="3D85C6"/>
          </w:tcPr>
          <w:p w:rsidR="00321C8A" w:rsidRDefault="00321C8A" w:rsidP="00DF0C1E">
            <w:pPr>
              <w:spacing w:before="0" w:after="0"/>
            </w:pPr>
            <w:bookmarkStart w:id="30" w:name="_Toc20237043"/>
            <w:r>
              <w:rPr>
                <w:noProof/>
              </w:rPr>
              <w:drawing>
                <wp:inline distT="0" distB="0" distL="0" distR="0" wp14:anchorId="16A7F0CB" wp14:editId="43CD4867">
                  <wp:extent cx="733425" cy="7334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bookmarkEnd w:id="30"/>
          </w:p>
        </w:tc>
        <w:tc>
          <w:tcPr>
            <w:tcW w:w="7482" w:type="dxa"/>
            <w:tcBorders>
              <w:top w:val="single" w:sz="4" w:space="0" w:color="0070C0"/>
              <w:left w:val="single" w:sz="4" w:space="0" w:color="0070C0"/>
              <w:bottom w:val="single" w:sz="4" w:space="0" w:color="0070C0"/>
              <w:right w:val="single" w:sz="4" w:space="0" w:color="0070C0"/>
            </w:tcBorders>
          </w:tcPr>
          <w:p w:rsidR="00321C8A" w:rsidRDefault="00321C8A" w:rsidP="00321C8A">
            <w:r w:rsidRPr="006A0EC7">
              <w:rPr>
                <w:b/>
              </w:rPr>
              <w:t>Note to author</w:t>
            </w:r>
            <w:r w:rsidRPr="006A0EC7">
              <w:t xml:space="preserve">: </w:t>
            </w:r>
            <w:r w:rsidR="00D00E0E">
              <w:t>For example,</w:t>
            </w:r>
            <w:r>
              <w:t xml:space="preserve"> </w:t>
            </w:r>
            <w:r w:rsidR="00E851DA" w:rsidRPr="00E851DA">
              <w:t>the purpose of this document is to outline the training approach, strategies and activities to be pursued and conducted to sufficiently train</w:t>
            </w:r>
            <w:r w:rsidR="00E851DA">
              <w:t xml:space="preserve"> users on the new IIS platform.</w:t>
            </w:r>
          </w:p>
        </w:tc>
      </w:tr>
    </w:tbl>
    <w:p w:rsidR="00321C8A" w:rsidRDefault="00F70C3C" w:rsidP="00534A14">
      <w:pPr>
        <w:pStyle w:val="Heading2"/>
      </w:pPr>
      <w:bookmarkStart w:id="31" w:name="_76xd6s6hxjqu" w:colFirst="0" w:colLast="0"/>
      <w:bookmarkStart w:id="32" w:name="_Toc22920496"/>
      <w:bookmarkEnd w:id="31"/>
      <w:r>
        <w:t xml:space="preserve">1.3 </w:t>
      </w:r>
      <w:r w:rsidR="00321C8A">
        <w:t>Intended audience</w:t>
      </w:r>
      <w:bookmarkEnd w:id="3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A86CBC" w:rsidTr="00DF0C1E">
        <w:trPr>
          <w:trHeight w:val="1106"/>
        </w:trPr>
        <w:tc>
          <w:tcPr>
            <w:tcW w:w="1374" w:type="dxa"/>
            <w:tcBorders>
              <w:bottom w:val="single" w:sz="4" w:space="0" w:color="0070C0"/>
              <w:right w:val="single" w:sz="4" w:space="0" w:color="0070C0"/>
            </w:tcBorders>
            <w:shd w:val="clear" w:color="auto" w:fill="3D85C6"/>
          </w:tcPr>
          <w:p w:rsidR="00A86CBC" w:rsidRDefault="00A86CBC" w:rsidP="00DF0C1E">
            <w:pPr>
              <w:spacing w:before="0" w:after="0"/>
            </w:pPr>
            <w:bookmarkStart w:id="33" w:name="_Toc20237045"/>
            <w:r>
              <w:rPr>
                <w:noProof/>
              </w:rPr>
              <w:drawing>
                <wp:inline distT="0" distB="0" distL="0" distR="0" wp14:anchorId="355F7B26" wp14:editId="2B043194">
                  <wp:extent cx="733425" cy="7334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bookmarkEnd w:id="33"/>
          </w:p>
        </w:tc>
        <w:tc>
          <w:tcPr>
            <w:tcW w:w="7482" w:type="dxa"/>
            <w:tcBorders>
              <w:top w:val="single" w:sz="4" w:space="0" w:color="0070C0"/>
              <w:left w:val="single" w:sz="4" w:space="0" w:color="0070C0"/>
              <w:bottom w:val="single" w:sz="4" w:space="0" w:color="0070C0"/>
              <w:right w:val="single" w:sz="4" w:space="0" w:color="0070C0"/>
            </w:tcBorders>
          </w:tcPr>
          <w:p w:rsidR="00A86CBC" w:rsidRDefault="00A86CBC" w:rsidP="00A86CBC">
            <w:pPr>
              <w:spacing w:after="0"/>
            </w:pPr>
            <w:r w:rsidRPr="006A0EC7">
              <w:rPr>
                <w:b/>
              </w:rPr>
              <w:t>Note to author</w:t>
            </w:r>
            <w:r w:rsidRPr="006A0EC7">
              <w:t xml:space="preserve">: </w:t>
            </w:r>
            <w:r>
              <w:t xml:space="preserve">For example, </w:t>
            </w:r>
            <w:r w:rsidR="0047764A" w:rsidRPr="0047764A">
              <w:t>the intended audience for this training plan is the IIS migration project team and immunization program leadership</w:t>
            </w:r>
            <w:r w:rsidR="0047764A">
              <w:t>,</w:t>
            </w:r>
            <w:r w:rsidR="0047764A" w:rsidRPr="0047764A">
              <w:t xml:space="preserve"> so these individuals contribute to and approve of the training plan a</w:t>
            </w:r>
            <w:r w:rsidR="0047764A">
              <w:t>s outlined.</w:t>
            </w:r>
          </w:p>
        </w:tc>
      </w:tr>
    </w:tbl>
    <w:p w:rsidR="001A34AC" w:rsidRDefault="001A34AC">
      <w:pPr>
        <w:spacing w:before="0" w:after="0"/>
      </w:pPr>
      <w:bookmarkStart w:id="34" w:name="_ev03ezw06a4h" w:colFirst="0" w:colLast="0"/>
      <w:bookmarkEnd w:id="34"/>
      <w:r>
        <w:br w:type="page"/>
      </w:r>
    </w:p>
    <w:p w:rsidR="001A34AC" w:rsidRDefault="00C46465" w:rsidP="00C46465">
      <w:pPr>
        <w:pStyle w:val="Heading1"/>
      </w:pPr>
      <w:bookmarkStart w:id="35" w:name="_Toc22920497"/>
      <w:r>
        <w:lastRenderedPageBreak/>
        <w:t xml:space="preserve">2. </w:t>
      </w:r>
      <w:r w:rsidR="001A34AC">
        <w:t>Goals and objectives</w:t>
      </w:r>
      <w:bookmarkStart w:id="36" w:name="_17dp8vu" w:colFirst="0" w:colLast="0"/>
      <w:bookmarkEnd w:id="35"/>
      <w:bookmarkEnd w:id="36"/>
    </w:p>
    <w:p w:rsidR="005411F0" w:rsidRDefault="005411F0" w:rsidP="005411F0"/>
    <w:p w:rsidR="005411F0" w:rsidRPr="005411F0" w:rsidRDefault="005411F0" w:rsidP="005411F0"/>
    <w:p w:rsidR="00817E0A" w:rsidRDefault="00817E0A">
      <w:pPr>
        <w:spacing w:before="0" w:after="0"/>
        <w:rPr>
          <w:color w:val="000000"/>
        </w:rPr>
      </w:pPr>
      <w:r>
        <w:rPr>
          <w:color w:val="000000"/>
        </w:rPr>
        <w:br w:type="page"/>
      </w:r>
    </w:p>
    <w:p w:rsidR="004D397C" w:rsidRPr="004D397C" w:rsidRDefault="005411F0" w:rsidP="004D397C">
      <w:pPr>
        <w:pStyle w:val="Heading1"/>
      </w:pPr>
      <w:bookmarkStart w:id="37" w:name="_Toc22920498"/>
      <w:r>
        <w:lastRenderedPageBreak/>
        <w:t xml:space="preserve">3. </w:t>
      </w:r>
      <w:r w:rsidR="004D397C" w:rsidRPr="004D397C">
        <w:t>Roles and responsibilities</w:t>
      </w:r>
      <w:bookmarkEnd w:id="37"/>
    </w:p>
    <w:p w:rsidR="005411F0" w:rsidRDefault="005411F0" w:rsidP="005411F0">
      <w:pPr>
        <w:pStyle w:val="Heading2"/>
      </w:pPr>
      <w:bookmarkStart w:id="38" w:name="_Toc22920499"/>
      <w:r>
        <w:t xml:space="preserve">3.1 </w:t>
      </w:r>
      <w:r>
        <w:t>Training responsibilities</w:t>
      </w:r>
      <w:bookmarkEnd w:id="38"/>
    </w:p>
    <w:p w:rsidR="005411F0" w:rsidRDefault="005411F0" w:rsidP="005411F0">
      <w:pPr>
        <w:keepNext/>
        <w:spacing w:before="240" w:after="240"/>
      </w:pPr>
      <w:r>
        <w:t>The following individuals will be involved in training activities.</w:t>
      </w:r>
    </w:p>
    <w:tbl>
      <w:tblPr>
        <w:tblStyle w:val="TableGrid"/>
        <w:tblW w:w="0" w:type="auto"/>
        <w:tblLook w:val="04A0" w:firstRow="1" w:lastRow="0" w:firstColumn="1" w:lastColumn="0" w:noHBand="0" w:noVBand="1"/>
      </w:tblPr>
      <w:tblGrid>
        <w:gridCol w:w="3258"/>
        <w:gridCol w:w="5580"/>
      </w:tblGrid>
      <w:tr w:rsidR="004D397C" w:rsidTr="004D397C">
        <w:tc>
          <w:tcPr>
            <w:tcW w:w="3258" w:type="dxa"/>
            <w:shd w:val="clear" w:color="auto" w:fill="3D85C6"/>
          </w:tcPr>
          <w:p w:rsidR="004D397C" w:rsidRPr="007B5C78" w:rsidRDefault="004D397C" w:rsidP="002A631E">
            <w:pPr>
              <w:pStyle w:val="Tabletext"/>
              <w:rPr>
                <w:b/>
                <w:color w:val="FFFFFF" w:themeColor="background1"/>
              </w:rPr>
            </w:pPr>
            <w:r>
              <w:rPr>
                <w:b/>
                <w:color w:val="FFFFFF" w:themeColor="background1"/>
              </w:rPr>
              <w:t>Responsibility</w:t>
            </w:r>
          </w:p>
        </w:tc>
        <w:tc>
          <w:tcPr>
            <w:tcW w:w="5580" w:type="dxa"/>
            <w:shd w:val="clear" w:color="auto" w:fill="3D85C6"/>
          </w:tcPr>
          <w:p w:rsidR="004D397C" w:rsidRPr="007B5C78" w:rsidRDefault="004D397C" w:rsidP="002A631E">
            <w:pPr>
              <w:pStyle w:val="Tabletext"/>
              <w:rPr>
                <w:b/>
                <w:color w:val="FFFFFF" w:themeColor="background1"/>
              </w:rPr>
            </w:pPr>
            <w:r>
              <w:rPr>
                <w:b/>
                <w:color w:val="FFFFFF" w:themeColor="background1"/>
              </w:rPr>
              <w:t>Name(s), role</w:t>
            </w:r>
          </w:p>
        </w:tc>
      </w:tr>
      <w:tr w:rsidR="004D397C" w:rsidTr="004D397C">
        <w:tc>
          <w:tcPr>
            <w:tcW w:w="3258" w:type="dxa"/>
          </w:tcPr>
          <w:p w:rsidR="004D397C" w:rsidRDefault="006964A0" w:rsidP="002A631E">
            <w:r w:rsidRPr="006964A0">
              <w:t>Develop training plan</w:t>
            </w:r>
          </w:p>
        </w:tc>
        <w:tc>
          <w:tcPr>
            <w:tcW w:w="5580" w:type="dxa"/>
          </w:tcPr>
          <w:p w:rsidR="004D397C" w:rsidRDefault="004D397C" w:rsidP="002A631E"/>
        </w:tc>
      </w:tr>
      <w:tr w:rsidR="004D397C" w:rsidTr="004D397C">
        <w:tc>
          <w:tcPr>
            <w:tcW w:w="3258" w:type="dxa"/>
          </w:tcPr>
          <w:p w:rsidR="004D397C" w:rsidRDefault="006964A0" w:rsidP="002A631E">
            <w:r w:rsidRPr="006964A0">
              <w:t>Develop training materials</w:t>
            </w:r>
          </w:p>
        </w:tc>
        <w:tc>
          <w:tcPr>
            <w:tcW w:w="5580" w:type="dxa"/>
          </w:tcPr>
          <w:p w:rsidR="004D397C" w:rsidRDefault="004D397C" w:rsidP="002A631E"/>
        </w:tc>
      </w:tr>
      <w:tr w:rsidR="004D397C" w:rsidTr="004D397C">
        <w:tc>
          <w:tcPr>
            <w:tcW w:w="3258" w:type="dxa"/>
          </w:tcPr>
          <w:p w:rsidR="004D397C" w:rsidRDefault="006964A0" w:rsidP="002A631E">
            <w:r w:rsidRPr="006964A0">
              <w:t>Deliver training</w:t>
            </w:r>
          </w:p>
        </w:tc>
        <w:tc>
          <w:tcPr>
            <w:tcW w:w="5580" w:type="dxa"/>
          </w:tcPr>
          <w:p w:rsidR="004D397C" w:rsidRDefault="004D397C" w:rsidP="002A631E"/>
        </w:tc>
      </w:tr>
      <w:tr w:rsidR="004D397C" w:rsidTr="004D397C">
        <w:tc>
          <w:tcPr>
            <w:tcW w:w="3258" w:type="dxa"/>
          </w:tcPr>
          <w:p w:rsidR="004D397C" w:rsidRDefault="006964A0" w:rsidP="002A631E">
            <w:r w:rsidRPr="006964A0">
              <w:t>Disseminate training materials</w:t>
            </w:r>
          </w:p>
        </w:tc>
        <w:tc>
          <w:tcPr>
            <w:tcW w:w="5580" w:type="dxa"/>
          </w:tcPr>
          <w:p w:rsidR="004D397C" w:rsidRDefault="004D397C" w:rsidP="002A631E"/>
        </w:tc>
      </w:tr>
      <w:tr w:rsidR="004D397C" w:rsidTr="004D397C">
        <w:tc>
          <w:tcPr>
            <w:tcW w:w="3258" w:type="dxa"/>
          </w:tcPr>
          <w:p w:rsidR="004D397C" w:rsidRDefault="006964A0" w:rsidP="002A631E">
            <w:r w:rsidRPr="006964A0">
              <w:t>Serve as subject matter/content experts</w:t>
            </w:r>
          </w:p>
        </w:tc>
        <w:tc>
          <w:tcPr>
            <w:tcW w:w="5580" w:type="dxa"/>
          </w:tcPr>
          <w:p w:rsidR="004D397C" w:rsidRDefault="004D397C" w:rsidP="002A631E"/>
        </w:tc>
      </w:tr>
      <w:tr w:rsidR="004D397C" w:rsidTr="004D397C">
        <w:tc>
          <w:tcPr>
            <w:tcW w:w="3258" w:type="dxa"/>
          </w:tcPr>
          <w:p w:rsidR="004D397C" w:rsidRDefault="004D397C" w:rsidP="002A631E"/>
        </w:tc>
        <w:tc>
          <w:tcPr>
            <w:tcW w:w="5580" w:type="dxa"/>
          </w:tcPr>
          <w:p w:rsidR="004D397C" w:rsidRDefault="004D397C" w:rsidP="002A631E"/>
        </w:tc>
      </w:tr>
      <w:tr w:rsidR="004D397C" w:rsidTr="004D397C">
        <w:tc>
          <w:tcPr>
            <w:tcW w:w="3258" w:type="dxa"/>
          </w:tcPr>
          <w:p w:rsidR="004D397C" w:rsidRDefault="004D397C" w:rsidP="002A631E"/>
        </w:tc>
        <w:tc>
          <w:tcPr>
            <w:tcW w:w="5580" w:type="dxa"/>
          </w:tcPr>
          <w:p w:rsidR="004D397C" w:rsidRDefault="004D397C" w:rsidP="002A631E"/>
        </w:tc>
      </w:tr>
    </w:tbl>
    <w:p w:rsidR="00817E0A" w:rsidRDefault="00817E0A" w:rsidP="00817E0A">
      <w:pPr>
        <w:pBdr>
          <w:top w:val="nil"/>
          <w:left w:val="nil"/>
          <w:bottom w:val="nil"/>
          <w:right w:val="nil"/>
          <w:between w:val="nil"/>
        </w:pBdr>
        <w:spacing w:before="0" w:after="160" w:line="259"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4D397C" w:rsidTr="000672B5">
        <w:trPr>
          <w:trHeight w:val="1088"/>
        </w:trPr>
        <w:tc>
          <w:tcPr>
            <w:tcW w:w="1374" w:type="dxa"/>
            <w:tcBorders>
              <w:left w:val="single" w:sz="4" w:space="0" w:color="0070C0"/>
              <w:right w:val="single" w:sz="4" w:space="0" w:color="0070C0"/>
            </w:tcBorders>
            <w:shd w:val="clear" w:color="auto" w:fill="3D85C6"/>
          </w:tcPr>
          <w:p w:rsidR="004D397C" w:rsidRDefault="004D397C" w:rsidP="002A631E">
            <w:pPr>
              <w:spacing w:before="0" w:after="0"/>
            </w:pPr>
            <w:r>
              <w:rPr>
                <w:noProof/>
              </w:rPr>
              <w:drawing>
                <wp:inline distT="0" distB="0" distL="0" distR="0" wp14:anchorId="5AEECD43" wp14:editId="16455CA8">
                  <wp:extent cx="733425" cy="7334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4D397C" w:rsidRDefault="004D397C" w:rsidP="00344C3C">
            <w:pPr>
              <w:spacing w:after="0"/>
            </w:pPr>
            <w:r w:rsidRPr="006A0EC7">
              <w:rPr>
                <w:b/>
              </w:rPr>
              <w:t>Note to author</w:t>
            </w:r>
            <w:r w:rsidRPr="006A0EC7">
              <w:t xml:space="preserve">: </w:t>
            </w:r>
            <w:r w:rsidR="00344C3C">
              <w:t xml:space="preserve">Include people who may be consultants or experienced users who may also be assisting. Consider: immunization program manager, IIS manager, immunization field consultants/trainers, training supervisor/lead, communications lead, HL7 business analysts, IIS help desk staff. See also: </w:t>
            </w:r>
            <w:r w:rsidR="00344C3C" w:rsidRPr="00561C30">
              <w:rPr>
                <w:b/>
              </w:rPr>
              <w:t xml:space="preserve">Sample </w:t>
            </w:r>
          </w:p>
        </w:tc>
      </w:tr>
      <w:tr w:rsidR="000672B5" w:rsidTr="000672B5">
        <w:trPr>
          <w:trHeight w:val="522"/>
        </w:trPr>
        <w:tc>
          <w:tcPr>
            <w:tcW w:w="8856" w:type="dxa"/>
            <w:gridSpan w:val="2"/>
            <w:tcBorders>
              <w:left w:val="single" w:sz="4" w:space="0" w:color="0070C0"/>
              <w:bottom w:val="single" w:sz="4" w:space="0" w:color="0070C0"/>
              <w:right w:val="single" w:sz="4" w:space="0" w:color="0070C0"/>
            </w:tcBorders>
            <w:shd w:val="clear" w:color="auto" w:fill="auto"/>
          </w:tcPr>
          <w:p w:rsidR="000672B5" w:rsidRPr="006A0EC7" w:rsidRDefault="000672B5" w:rsidP="002A631E">
            <w:pPr>
              <w:spacing w:after="0"/>
              <w:rPr>
                <w:b/>
              </w:rPr>
            </w:pPr>
            <w:r w:rsidRPr="00561C30">
              <w:rPr>
                <w:b/>
              </w:rPr>
              <w:t>Training Roles and Responsibilities</w:t>
            </w:r>
            <w:r>
              <w:t>.</w:t>
            </w:r>
          </w:p>
        </w:tc>
      </w:tr>
    </w:tbl>
    <w:p w:rsidR="007E4BFE" w:rsidRDefault="007E4BFE" w:rsidP="00DE68FD">
      <w:pPr>
        <w:pStyle w:val="Heading1"/>
      </w:pPr>
    </w:p>
    <w:p w:rsidR="007E4BFE" w:rsidRDefault="007E4BFE" w:rsidP="007E4BFE">
      <w:pPr>
        <w:rPr>
          <w:color w:val="0076BC"/>
          <w:sz w:val="32"/>
          <w:szCs w:val="32"/>
        </w:rPr>
      </w:pPr>
      <w:r>
        <w:br w:type="page"/>
      </w:r>
    </w:p>
    <w:p w:rsidR="007E4BFE" w:rsidRDefault="007E4BFE" w:rsidP="00DE68FD">
      <w:pPr>
        <w:pStyle w:val="Heading1"/>
      </w:pPr>
      <w:bookmarkStart w:id="39" w:name="_Toc22920500"/>
      <w:r>
        <w:lastRenderedPageBreak/>
        <w:t>4. Approach</w:t>
      </w:r>
      <w:bookmarkEnd w:id="39"/>
    </w:p>
    <w:p w:rsidR="007E4BFE" w:rsidRDefault="007E4BFE" w:rsidP="007E4BFE">
      <w:pPr>
        <w:pStyle w:val="Heading2"/>
      </w:pPr>
      <w:bookmarkStart w:id="40" w:name="_Toc22920501"/>
      <w:r>
        <w:t xml:space="preserve">4.1 </w:t>
      </w:r>
      <w:r w:rsidRPr="007E4BFE">
        <w:t>Training delivery mechanisms</w:t>
      </w:r>
      <w:bookmarkEnd w:id="40"/>
    </w:p>
    <w:p w:rsidR="00C8551F" w:rsidRDefault="00C8551F" w:rsidP="00C8551F">
      <w:r>
        <w:t>The following training delivery methods will be used to support users in transitioning to the new IIS platform.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C8551F" w:rsidTr="00C8551F">
        <w:trPr>
          <w:trHeight w:val="1052"/>
        </w:trPr>
        <w:tc>
          <w:tcPr>
            <w:tcW w:w="1374" w:type="dxa"/>
            <w:tcBorders>
              <w:left w:val="single" w:sz="4" w:space="0" w:color="0070C0"/>
              <w:right w:val="single" w:sz="4" w:space="0" w:color="0070C0"/>
            </w:tcBorders>
            <w:shd w:val="clear" w:color="auto" w:fill="3D85C6"/>
          </w:tcPr>
          <w:p w:rsidR="00C8551F" w:rsidRDefault="00C8551F" w:rsidP="0044331D">
            <w:pPr>
              <w:spacing w:before="0" w:after="0"/>
            </w:pPr>
            <w:r>
              <w:rPr>
                <w:noProof/>
              </w:rPr>
              <w:drawing>
                <wp:inline distT="0" distB="0" distL="0" distR="0" wp14:anchorId="7E006049" wp14:editId="6F7AC6C1">
                  <wp:extent cx="733425" cy="733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right w:val="single" w:sz="4" w:space="0" w:color="0070C0"/>
            </w:tcBorders>
          </w:tcPr>
          <w:p w:rsidR="00C8551F" w:rsidRDefault="00C8551F" w:rsidP="00A217CD">
            <w:r w:rsidRPr="006A0EC7">
              <w:rPr>
                <w:b/>
              </w:rPr>
              <w:t>Note to author</w:t>
            </w:r>
            <w:r w:rsidRPr="006A0EC7">
              <w:t xml:space="preserve">: </w:t>
            </w:r>
            <w:r w:rsidRPr="00C8551F">
              <w:t>When determining training delivery methods, you will need to consider</w:t>
            </w:r>
            <w:r w:rsidR="00A217CD">
              <w:t xml:space="preserve"> the following</w:t>
            </w:r>
            <w:r w:rsidRPr="00C8551F">
              <w:t>:</w:t>
            </w:r>
          </w:p>
        </w:tc>
      </w:tr>
      <w:tr w:rsidR="00C8551F" w:rsidTr="00C8551F">
        <w:trPr>
          <w:trHeight w:val="522"/>
        </w:trPr>
        <w:tc>
          <w:tcPr>
            <w:tcW w:w="8856" w:type="dxa"/>
            <w:gridSpan w:val="2"/>
            <w:tcBorders>
              <w:left w:val="single" w:sz="4" w:space="0" w:color="0070C0"/>
              <w:right w:val="single" w:sz="4" w:space="0" w:color="0070C0"/>
            </w:tcBorders>
            <w:shd w:val="clear" w:color="auto" w:fill="auto"/>
          </w:tcPr>
          <w:p w:rsidR="00C8551F" w:rsidRPr="00C8551F" w:rsidRDefault="00C8551F" w:rsidP="00C8551F">
            <w:pPr>
              <w:pStyle w:val="ListParagraph"/>
              <w:numPr>
                <w:ilvl w:val="0"/>
                <w:numId w:val="51"/>
              </w:numPr>
              <w:spacing w:after="0"/>
            </w:pPr>
            <w:r w:rsidRPr="00C8551F">
              <w:t>Number of end users to be trained and their skill level</w:t>
            </w:r>
          </w:p>
          <w:p w:rsidR="00C8551F" w:rsidRPr="00C8551F" w:rsidRDefault="00C8551F" w:rsidP="00C8551F">
            <w:pPr>
              <w:pStyle w:val="ListParagraph"/>
              <w:numPr>
                <w:ilvl w:val="0"/>
                <w:numId w:val="51"/>
              </w:numPr>
              <w:spacing w:after="0"/>
              <w:rPr>
                <w:b/>
              </w:rPr>
            </w:pPr>
            <w:r w:rsidRPr="00C8551F">
              <w:t>Timeframe for rollout of the IIS</w:t>
            </w:r>
          </w:p>
          <w:p w:rsidR="00C8551F" w:rsidRPr="00C8551F" w:rsidRDefault="00C8551F" w:rsidP="00C8551F">
            <w:pPr>
              <w:pStyle w:val="ListParagraph"/>
              <w:numPr>
                <w:ilvl w:val="0"/>
                <w:numId w:val="51"/>
              </w:numPr>
              <w:spacing w:after="0"/>
            </w:pPr>
            <w:r w:rsidRPr="00C8551F">
              <w:t xml:space="preserve">The number of trainers available </w:t>
            </w:r>
          </w:p>
          <w:p w:rsidR="00C8551F" w:rsidRPr="00C8551F" w:rsidRDefault="00C8551F" w:rsidP="00C8551F">
            <w:pPr>
              <w:pStyle w:val="ListParagraph"/>
              <w:numPr>
                <w:ilvl w:val="0"/>
                <w:numId w:val="51"/>
              </w:numPr>
              <w:spacing w:after="0"/>
            </w:pPr>
            <w:r w:rsidRPr="00C8551F">
              <w:t>Facilities available within your jurisdiction for group training, including costs and availability</w:t>
            </w:r>
          </w:p>
          <w:p w:rsidR="00C8551F" w:rsidRPr="00C8551F" w:rsidRDefault="00C8551F" w:rsidP="00C8551F">
            <w:pPr>
              <w:pStyle w:val="ListParagraph"/>
              <w:numPr>
                <w:ilvl w:val="0"/>
                <w:numId w:val="51"/>
              </w:numPr>
              <w:spacing w:after="0"/>
            </w:pPr>
            <w:r w:rsidRPr="00C8551F">
              <w:t>Registration process for end users to enroll for training and method to monitor and track participation</w:t>
            </w:r>
          </w:p>
          <w:p w:rsidR="00C8551F" w:rsidRPr="00C8551F" w:rsidRDefault="00C8551F" w:rsidP="00C8551F">
            <w:pPr>
              <w:pStyle w:val="ListParagraph"/>
              <w:numPr>
                <w:ilvl w:val="0"/>
                <w:numId w:val="51"/>
              </w:numPr>
              <w:spacing w:after="0"/>
            </w:pPr>
            <w:r w:rsidRPr="00C8551F">
              <w:t>Software to develop online trainings (learning management system); if you’re considering an LMS, ask the following questions:</w:t>
            </w:r>
          </w:p>
          <w:p w:rsidR="00C8551F" w:rsidRPr="00C8551F" w:rsidRDefault="00C8551F" w:rsidP="00C8551F">
            <w:pPr>
              <w:pStyle w:val="ListParagraph"/>
              <w:numPr>
                <w:ilvl w:val="1"/>
                <w:numId w:val="51"/>
              </w:numPr>
              <w:spacing w:after="0"/>
            </w:pPr>
            <w:r w:rsidRPr="00C8551F">
              <w:t xml:space="preserve">Do we have resources, staff time and staff skills to implement, manage and administer a system? </w:t>
            </w:r>
          </w:p>
          <w:p w:rsidR="00C8551F" w:rsidRPr="00C8551F" w:rsidRDefault="00C8551F" w:rsidP="00C8551F">
            <w:pPr>
              <w:pStyle w:val="ListParagraph"/>
              <w:numPr>
                <w:ilvl w:val="1"/>
                <w:numId w:val="51"/>
              </w:numPr>
              <w:spacing w:after="0"/>
            </w:pPr>
            <w:r w:rsidRPr="00C8551F">
              <w:t>Does our staff have capacity to develop, revise, review, approve and publish training content?</w:t>
            </w:r>
          </w:p>
          <w:p w:rsidR="00C8551F" w:rsidRPr="00C8551F" w:rsidRDefault="00C8551F" w:rsidP="00C8551F">
            <w:pPr>
              <w:pStyle w:val="ListParagraph"/>
              <w:numPr>
                <w:ilvl w:val="1"/>
                <w:numId w:val="51"/>
              </w:numPr>
              <w:spacing w:after="0"/>
            </w:pPr>
            <w:r w:rsidRPr="00C8551F">
              <w:t>Are there subject matter experts available who can review and provide input to the training content?</w:t>
            </w:r>
          </w:p>
          <w:p w:rsidR="00C8551F" w:rsidRPr="00C8551F" w:rsidRDefault="00C8551F" w:rsidP="00C8551F">
            <w:pPr>
              <w:pStyle w:val="ListParagraph"/>
              <w:numPr>
                <w:ilvl w:val="1"/>
                <w:numId w:val="51"/>
              </w:numPr>
              <w:spacing w:after="0"/>
            </w:pPr>
            <w:r w:rsidRPr="00C8551F">
              <w:t>Are there “super users” identified who can assist with ongoing training for new hires and troubleshoot training issues?</w:t>
            </w:r>
          </w:p>
          <w:p w:rsidR="00C8551F" w:rsidRDefault="00C8551F" w:rsidP="00C8551F">
            <w:pPr>
              <w:pStyle w:val="ListParagraph"/>
              <w:numPr>
                <w:ilvl w:val="1"/>
                <w:numId w:val="51"/>
              </w:numPr>
              <w:spacing w:after="0"/>
            </w:pPr>
            <w:r w:rsidRPr="00C8551F">
              <w:t>Do we have resources available to conduct more in-depth aspects of training (e.g., VFC, HL7 messages, interface setup, etc.)?</w:t>
            </w:r>
          </w:p>
          <w:p w:rsidR="001A04E3" w:rsidRDefault="001A04E3" w:rsidP="001A04E3">
            <w:pPr>
              <w:spacing w:after="0"/>
            </w:pPr>
            <w:r>
              <w:t>In many instances, the IIS solution vendor will conduct one or more train-the-trainer sessions for a number of program staff. The outcome of this training is a significant group of “super users” who can conduct training for external IIS users and newly hired DPH staff, and who can also provide support during the actual rollout of the new IIS.</w:t>
            </w:r>
          </w:p>
          <w:p w:rsidR="001A04E3" w:rsidRDefault="001A04E3" w:rsidP="001A04E3">
            <w:pPr>
              <w:spacing w:after="0"/>
            </w:pPr>
          </w:p>
          <w:p w:rsidR="001A04E3" w:rsidRPr="00C8551F" w:rsidRDefault="001A04E3" w:rsidP="001A04E3">
            <w:pPr>
              <w:spacing w:after="0"/>
            </w:pPr>
            <w:r>
              <w:t>The initial training may rely heavily on live webinars to reach the maximum number of IIS users, though other types should be made available (e.g., via the website) to meet individual user needs.</w:t>
            </w:r>
          </w:p>
        </w:tc>
      </w:tr>
      <w:tr w:rsidR="00C8551F" w:rsidTr="00C8551F">
        <w:trPr>
          <w:trHeight w:val="90"/>
        </w:trPr>
        <w:tc>
          <w:tcPr>
            <w:tcW w:w="8856" w:type="dxa"/>
            <w:gridSpan w:val="2"/>
            <w:tcBorders>
              <w:left w:val="single" w:sz="4" w:space="0" w:color="0070C0"/>
              <w:bottom w:val="single" w:sz="4" w:space="0" w:color="0070C0"/>
              <w:right w:val="single" w:sz="4" w:space="0" w:color="0070C0"/>
            </w:tcBorders>
            <w:shd w:val="clear" w:color="auto" w:fill="auto"/>
          </w:tcPr>
          <w:p w:rsidR="00C8551F" w:rsidRPr="00C8551F" w:rsidRDefault="00C8551F" w:rsidP="00C8551F">
            <w:pPr>
              <w:spacing w:after="0"/>
            </w:pPr>
          </w:p>
        </w:tc>
      </w:tr>
    </w:tbl>
    <w:p w:rsidR="001A04E3" w:rsidRDefault="001A04E3" w:rsidP="00C8551F"/>
    <w:p w:rsidR="001A04E3" w:rsidRDefault="001A04E3" w:rsidP="001A04E3">
      <w:r>
        <w:br w:type="page"/>
      </w:r>
    </w:p>
    <w:p w:rsidR="00C8551F" w:rsidRPr="00C8551F" w:rsidRDefault="00C8551F" w:rsidP="00C8551F"/>
    <w:tbl>
      <w:tblPr>
        <w:tblStyle w:val="TableGrid"/>
        <w:tblW w:w="0" w:type="auto"/>
        <w:tblLook w:val="04A0" w:firstRow="1" w:lastRow="0" w:firstColumn="1" w:lastColumn="0" w:noHBand="0" w:noVBand="1"/>
      </w:tblPr>
      <w:tblGrid>
        <w:gridCol w:w="2465"/>
        <w:gridCol w:w="3393"/>
        <w:gridCol w:w="2998"/>
      </w:tblGrid>
      <w:tr w:rsidR="001A04E3" w:rsidTr="001A04E3">
        <w:tc>
          <w:tcPr>
            <w:tcW w:w="2465" w:type="dxa"/>
            <w:shd w:val="clear" w:color="auto" w:fill="3D85C6"/>
          </w:tcPr>
          <w:p w:rsidR="001A04E3" w:rsidRPr="007B5C78" w:rsidRDefault="001A04E3" w:rsidP="0044331D">
            <w:pPr>
              <w:pStyle w:val="Tabletext"/>
              <w:rPr>
                <w:b/>
                <w:color w:val="FFFFFF" w:themeColor="background1"/>
              </w:rPr>
            </w:pPr>
            <w:r>
              <w:rPr>
                <w:b/>
                <w:color w:val="FFFFFF" w:themeColor="background1"/>
              </w:rPr>
              <w:t>Delivery method</w:t>
            </w:r>
          </w:p>
        </w:tc>
        <w:tc>
          <w:tcPr>
            <w:tcW w:w="3393" w:type="dxa"/>
            <w:shd w:val="clear" w:color="auto" w:fill="3D85C6"/>
          </w:tcPr>
          <w:p w:rsidR="001A04E3" w:rsidRPr="007B5C78" w:rsidRDefault="001A04E3" w:rsidP="0044331D">
            <w:pPr>
              <w:pStyle w:val="Tabletext"/>
              <w:rPr>
                <w:b/>
                <w:color w:val="FFFFFF" w:themeColor="background1"/>
              </w:rPr>
            </w:pPr>
            <w:r>
              <w:rPr>
                <w:b/>
                <w:color w:val="FFFFFF" w:themeColor="background1"/>
              </w:rPr>
              <w:t>Description</w:t>
            </w:r>
          </w:p>
        </w:tc>
        <w:tc>
          <w:tcPr>
            <w:tcW w:w="2998" w:type="dxa"/>
            <w:shd w:val="clear" w:color="auto" w:fill="3D85C6"/>
          </w:tcPr>
          <w:p w:rsidR="001A04E3" w:rsidRDefault="001A04E3" w:rsidP="0044331D">
            <w:pPr>
              <w:pStyle w:val="Tabletext"/>
              <w:rPr>
                <w:b/>
                <w:color w:val="FFFFFF" w:themeColor="background1"/>
              </w:rPr>
            </w:pPr>
            <w:r>
              <w:rPr>
                <w:b/>
                <w:color w:val="FFFFFF" w:themeColor="background1"/>
              </w:rPr>
              <w:t>Notes</w:t>
            </w:r>
          </w:p>
        </w:tc>
      </w:tr>
      <w:tr w:rsidR="001A04E3" w:rsidTr="001A04E3">
        <w:tc>
          <w:tcPr>
            <w:tcW w:w="2465" w:type="dxa"/>
          </w:tcPr>
          <w:p w:rsidR="001A04E3" w:rsidRDefault="001A04E3" w:rsidP="0044331D">
            <w:r>
              <w:t>Train-the-trainer</w:t>
            </w:r>
          </w:p>
        </w:tc>
        <w:tc>
          <w:tcPr>
            <w:tcW w:w="3393" w:type="dxa"/>
          </w:tcPr>
          <w:p w:rsidR="001A04E3" w:rsidRDefault="001A04E3" w:rsidP="0044331D">
            <w:r>
              <w:t>Experienced users conduct training for additional individuals, who in turn train additional users.</w:t>
            </w:r>
          </w:p>
        </w:tc>
        <w:tc>
          <w:tcPr>
            <w:tcW w:w="2998" w:type="dxa"/>
          </w:tcPr>
          <w:p w:rsidR="001A04E3" w:rsidRDefault="001A04E3" w:rsidP="0044331D"/>
        </w:tc>
      </w:tr>
      <w:tr w:rsidR="001A04E3" w:rsidTr="001A04E3">
        <w:tc>
          <w:tcPr>
            <w:tcW w:w="2465" w:type="dxa"/>
          </w:tcPr>
          <w:p w:rsidR="001A04E3" w:rsidRDefault="001A04E3" w:rsidP="0044331D">
            <w:r>
              <w:t>Live webinars</w:t>
            </w:r>
          </w:p>
        </w:tc>
        <w:tc>
          <w:tcPr>
            <w:tcW w:w="3393" w:type="dxa"/>
          </w:tcPr>
          <w:p w:rsidR="001A04E3" w:rsidRDefault="001A04E3" w:rsidP="0044331D">
            <w:r>
              <w:t>Hosted by DPH staff trainers and offered as close to go-live as possible, as well as after.</w:t>
            </w:r>
          </w:p>
        </w:tc>
        <w:tc>
          <w:tcPr>
            <w:tcW w:w="2998" w:type="dxa"/>
          </w:tcPr>
          <w:p w:rsidR="001A04E3" w:rsidRDefault="001A04E3" w:rsidP="0044331D"/>
        </w:tc>
      </w:tr>
      <w:tr w:rsidR="001A04E3" w:rsidTr="001A04E3">
        <w:tc>
          <w:tcPr>
            <w:tcW w:w="2465" w:type="dxa"/>
          </w:tcPr>
          <w:p w:rsidR="001A04E3" w:rsidRDefault="001A04E3" w:rsidP="0044331D">
            <w:r>
              <w:t>Recorded webinars</w:t>
            </w:r>
          </w:p>
        </w:tc>
        <w:tc>
          <w:tcPr>
            <w:tcW w:w="3393" w:type="dxa"/>
          </w:tcPr>
          <w:p w:rsidR="001A04E3" w:rsidRDefault="001A04E3" w:rsidP="0044331D">
            <w:r>
              <w:t>Available on the DPH website prior to go-live for access at any time.</w:t>
            </w:r>
          </w:p>
        </w:tc>
        <w:tc>
          <w:tcPr>
            <w:tcW w:w="2998" w:type="dxa"/>
          </w:tcPr>
          <w:p w:rsidR="001A04E3" w:rsidRDefault="001A04E3" w:rsidP="0044331D"/>
        </w:tc>
      </w:tr>
      <w:tr w:rsidR="001A04E3" w:rsidTr="001A04E3">
        <w:tc>
          <w:tcPr>
            <w:tcW w:w="2465" w:type="dxa"/>
          </w:tcPr>
          <w:p w:rsidR="001A04E3" w:rsidRDefault="001A04E3" w:rsidP="0044331D">
            <w:r>
              <w:t>Video shorts</w:t>
            </w:r>
          </w:p>
        </w:tc>
        <w:tc>
          <w:tcPr>
            <w:tcW w:w="3393" w:type="dxa"/>
          </w:tcPr>
          <w:p w:rsidR="001A04E3" w:rsidRDefault="001A04E3" w:rsidP="0044331D">
            <w:r>
              <w:t>Brief tutorials that cover basic elements of key topics will be available on the IIS website before go-live.</w:t>
            </w:r>
          </w:p>
        </w:tc>
        <w:tc>
          <w:tcPr>
            <w:tcW w:w="2998" w:type="dxa"/>
          </w:tcPr>
          <w:p w:rsidR="001A04E3" w:rsidRDefault="001A04E3" w:rsidP="0044331D"/>
        </w:tc>
      </w:tr>
      <w:tr w:rsidR="001A04E3" w:rsidTr="001A04E3">
        <w:tc>
          <w:tcPr>
            <w:tcW w:w="2465" w:type="dxa"/>
          </w:tcPr>
          <w:p w:rsidR="001A04E3" w:rsidRDefault="001A04E3" w:rsidP="0044331D">
            <w:r>
              <w:t>Tip sheets/quick reference guides</w:t>
            </w:r>
          </w:p>
        </w:tc>
        <w:tc>
          <w:tcPr>
            <w:tcW w:w="3393" w:type="dxa"/>
          </w:tcPr>
          <w:p w:rsidR="001A04E3" w:rsidRDefault="001A04E3" w:rsidP="0044331D">
            <w:r>
              <w:t>Simple task-specific documents available on the IIS website before go-live.</w:t>
            </w:r>
          </w:p>
        </w:tc>
        <w:tc>
          <w:tcPr>
            <w:tcW w:w="2998" w:type="dxa"/>
          </w:tcPr>
          <w:p w:rsidR="001A04E3" w:rsidRDefault="001A04E3" w:rsidP="0044331D"/>
        </w:tc>
      </w:tr>
      <w:tr w:rsidR="001A04E3" w:rsidTr="001A04E3">
        <w:tc>
          <w:tcPr>
            <w:tcW w:w="2465" w:type="dxa"/>
          </w:tcPr>
          <w:p w:rsidR="001A04E3" w:rsidRDefault="001A04E3" w:rsidP="0044331D">
            <w:r>
              <w:t>Office hours</w:t>
            </w:r>
          </w:p>
        </w:tc>
        <w:tc>
          <w:tcPr>
            <w:tcW w:w="3393" w:type="dxa"/>
          </w:tcPr>
          <w:p w:rsidR="001A04E3" w:rsidRDefault="001A04E3" w:rsidP="0044331D">
            <w:r>
              <w:t>Scheduled times for users to call in with questions and receive assistance.</w:t>
            </w:r>
          </w:p>
        </w:tc>
        <w:tc>
          <w:tcPr>
            <w:tcW w:w="2998" w:type="dxa"/>
          </w:tcPr>
          <w:p w:rsidR="001A04E3" w:rsidRDefault="001A04E3" w:rsidP="0044331D"/>
        </w:tc>
      </w:tr>
      <w:tr w:rsidR="001A04E3" w:rsidTr="001A04E3">
        <w:tc>
          <w:tcPr>
            <w:tcW w:w="2465" w:type="dxa"/>
          </w:tcPr>
          <w:p w:rsidR="001A04E3" w:rsidRDefault="001A04E3" w:rsidP="0044331D">
            <w:r>
              <w:t>In-person training</w:t>
            </w:r>
          </w:p>
        </w:tc>
        <w:tc>
          <w:tcPr>
            <w:tcW w:w="3393" w:type="dxa"/>
          </w:tcPr>
          <w:p w:rsidR="001A04E3" w:rsidRDefault="001A04E3" w:rsidP="001A04E3">
            <w:pPr>
              <w:widowControl w:val="0"/>
              <w:pBdr>
                <w:top w:val="nil"/>
                <w:left w:val="nil"/>
                <w:bottom w:val="nil"/>
                <w:right w:val="nil"/>
                <w:between w:val="nil"/>
              </w:pBdr>
            </w:pPr>
            <w:r>
              <w:t xml:space="preserve">Classroom-style or onsite training available upon request for specific user groups. </w:t>
            </w:r>
          </w:p>
        </w:tc>
        <w:tc>
          <w:tcPr>
            <w:tcW w:w="2998" w:type="dxa"/>
          </w:tcPr>
          <w:p w:rsidR="001A04E3" w:rsidRDefault="001A04E3" w:rsidP="0044331D"/>
        </w:tc>
      </w:tr>
      <w:tr w:rsidR="001A04E3" w:rsidTr="001A04E3">
        <w:tc>
          <w:tcPr>
            <w:tcW w:w="2465" w:type="dxa"/>
          </w:tcPr>
          <w:p w:rsidR="001A04E3" w:rsidRDefault="001A04E3" w:rsidP="0044331D">
            <w:r>
              <w:t>Supplemental materials</w:t>
            </w:r>
          </w:p>
        </w:tc>
        <w:tc>
          <w:tcPr>
            <w:tcW w:w="3393" w:type="dxa"/>
          </w:tcPr>
          <w:p w:rsidR="001A04E3" w:rsidRDefault="001A04E3" w:rsidP="0044331D">
            <w:r>
              <w:t>Additional materials to support training activities. May include instructor guides, presentations, etc.</w:t>
            </w:r>
          </w:p>
        </w:tc>
        <w:tc>
          <w:tcPr>
            <w:tcW w:w="2998" w:type="dxa"/>
          </w:tcPr>
          <w:p w:rsidR="001A04E3" w:rsidRDefault="001A04E3" w:rsidP="0044331D"/>
        </w:tc>
      </w:tr>
      <w:tr w:rsidR="001A04E3" w:rsidTr="001A04E3">
        <w:tc>
          <w:tcPr>
            <w:tcW w:w="2465" w:type="dxa"/>
          </w:tcPr>
          <w:p w:rsidR="001A04E3" w:rsidRDefault="001A04E3" w:rsidP="0044331D">
            <w:r>
              <w:t>Training website</w:t>
            </w:r>
          </w:p>
        </w:tc>
        <w:tc>
          <w:tcPr>
            <w:tcW w:w="3393" w:type="dxa"/>
          </w:tcPr>
          <w:p w:rsidR="001A04E3" w:rsidRDefault="001A04E3" w:rsidP="0044331D">
            <w:r>
              <w:t>A website to host training-related materials.</w:t>
            </w:r>
          </w:p>
        </w:tc>
        <w:tc>
          <w:tcPr>
            <w:tcW w:w="2998" w:type="dxa"/>
          </w:tcPr>
          <w:p w:rsidR="001A04E3" w:rsidRDefault="001A04E3" w:rsidP="0044331D"/>
        </w:tc>
      </w:tr>
      <w:tr w:rsidR="001A04E3" w:rsidTr="001A04E3">
        <w:tc>
          <w:tcPr>
            <w:tcW w:w="2465" w:type="dxa"/>
          </w:tcPr>
          <w:p w:rsidR="001A04E3" w:rsidRDefault="001A04E3" w:rsidP="0044331D">
            <w:r>
              <w:t>Training environment</w:t>
            </w:r>
          </w:p>
        </w:tc>
        <w:tc>
          <w:tcPr>
            <w:tcW w:w="3393" w:type="dxa"/>
          </w:tcPr>
          <w:p w:rsidR="001A04E3" w:rsidRDefault="001A04E3" w:rsidP="0044331D">
            <w:r>
              <w:t>A database environment that is used for the purpose of training. Separate from a user acceptance testing environment.</w:t>
            </w:r>
          </w:p>
        </w:tc>
        <w:tc>
          <w:tcPr>
            <w:tcW w:w="2998" w:type="dxa"/>
          </w:tcPr>
          <w:p w:rsidR="001A04E3" w:rsidRDefault="001A04E3" w:rsidP="0044331D"/>
        </w:tc>
      </w:tr>
    </w:tbl>
    <w:p w:rsidR="002041F9" w:rsidRDefault="002041F9" w:rsidP="002041F9">
      <w:pPr>
        <w:rPr>
          <w:color w:val="000000"/>
          <w:sz w:val="28"/>
          <w:szCs w:val="28"/>
        </w:rPr>
      </w:pPr>
      <w:r>
        <w:br w:type="page"/>
      </w:r>
    </w:p>
    <w:p w:rsidR="002041F9" w:rsidRDefault="002041F9" w:rsidP="002041F9">
      <w:pPr>
        <w:pStyle w:val="Heading2"/>
      </w:pPr>
      <w:bookmarkStart w:id="41" w:name="_Toc22920502"/>
      <w:r>
        <w:lastRenderedPageBreak/>
        <w:t xml:space="preserve">4.2. </w:t>
      </w:r>
      <w:r w:rsidRPr="002041F9">
        <w:t>Audiences</w:t>
      </w:r>
      <w:bookmarkEnd w:id="41"/>
    </w:p>
    <w:p w:rsidR="002041F9" w:rsidRPr="00D650D9" w:rsidRDefault="002041F9" w:rsidP="002041F9">
      <w:pPr>
        <w:keepNext/>
        <w:spacing w:before="240" w:after="240"/>
      </w:pPr>
      <w:r>
        <w:t xml:space="preserve">The following audiences will be trained on the new IIS.  </w:t>
      </w:r>
    </w:p>
    <w:tbl>
      <w:tblPr>
        <w:tblStyle w:val="TableGrid"/>
        <w:tblW w:w="0" w:type="auto"/>
        <w:tblLook w:val="04A0" w:firstRow="1" w:lastRow="0" w:firstColumn="1" w:lastColumn="0" w:noHBand="0" w:noVBand="1"/>
      </w:tblPr>
      <w:tblGrid>
        <w:gridCol w:w="3438"/>
        <w:gridCol w:w="2880"/>
        <w:gridCol w:w="2538"/>
      </w:tblGrid>
      <w:tr w:rsidR="002041F9" w:rsidTr="002041F9">
        <w:tc>
          <w:tcPr>
            <w:tcW w:w="3438" w:type="dxa"/>
            <w:shd w:val="clear" w:color="auto" w:fill="3D85C6"/>
          </w:tcPr>
          <w:p w:rsidR="002041F9" w:rsidRPr="007B5C78" w:rsidRDefault="002041F9" w:rsidP="0044331D">
            <w:pPr>
              <w:pStyle w:val="Tabletext"/>
              <w:rPr>
                <w:b/>
                <w:color w:val="FFFFFF" w:themeColor="background1"/>
              </w:rPr>
            </w:pPr>
            <w:r>
              <w:rPr>
                <w:b/>
                <w:color w:val="FFFFFF" w:themeColor="background1"/>
              </w:rPr>
              <w:t>Training audience</w:t>
            </w:r>
          </w:p>
        </w:tc>
        <w:tc>
          <w:tcPr>
            <w:tcW w:w="2880" w:type="dxa"/>
            <w:shd w:val="clear" w:color="auto" w:fill="3D85C6"/>
          </w:tcPr>
          <w:p w:rsidR="002041F9" w:rsidRPr="007B5C78" w:rsidRDefault="002041F9" w:rsidP="0044331D">
            <w:pPr>
              <w:pStyle w:val="Tabletext"/>
              <w:rPr>
                <w:b/>
                <w:color w:val="FFFFFF" w:themeColor="background1"/>
              </w:rPr>
            </w:pPr>
            <w:r>
              <w:rPr>
                <w:b/>
                <w:color w:val="FFFFFF" w:themeColor="background1"/>
              </w:rPr>
              <w:t>User type</w:t>
            </w:r>
          </w:p>
        </w:tc>
        <w:tc>
          <w:tcPr>
            <w:tcW w:w="2538" w:type="dxa"/>
            <w:shd w:val="clear" w:color="auto" w:fill="3D85C6"/>
          </w:tcPr>
          <w:p w:rsidR="002041F9" w:rsidRDefault="002041F9" w:rsidP="0044331D">
            <w:pPr>
              <w:pStyle w:val="Tabletext"/>
              <w:rPr>
                <w:b/>
                <w:color w:val="FFFFFF" w:themeColor="background1"/>
              </w:rPr>
            </w:pPr>
            <w:r>
              <w:rPr>
                <w:b/>
                <w:color w:val="FFFFFF" w:themeColor="background1"/>
              </w:rPr>
              <w:t>Training delivery method(s)</w:t>
            </w:r>
          </w:p>
        </w:tc>
      </w:tr>
      <w:tr w:rsidR="002041F9" w:rsidTr="002041F9">
        <w:tc>
          <w:tcPr>
            <w:tcW w:w="3438" w:type="dxa"/>
          </w:tcPr>
          <w:p w:rsidR="002041F9" w:rsidRDefault="002041F9" w:rsidP="0044331D">
            <w:r w:rsidRPr="002041F9">
              <w:t>Immunization program admin staff</w:t>
            </w:r>
          </w:p>
        </w:tc>
        <w:tc>
          <w:tcPr>
            <w:tcW w:w="2880" w:type="dxa"/>
          </w:tcPr>
          <w:p w:rsidR="002041F9" w:rsidRDefault="002041F9" w:rsidP="0044331D">
            <w:r w:rsidRPr="002041F9">
              <w:t>Internal</w:t>
            </w:r>
          </w:p>
        </w:tc>
        <w:tc>
          <w:tcPr>
            <w:tcW w:w="2538" w:type="dxa"/>
          </w:tcPr>
          <w:p w:rsidR="002041F9" w:rsidRDefault="002041F9" w:rsidP="0044331D">
            <w:r>
              <w:rPr>
                <w:color w:val="000000"/>
              </w:rPr>
              <w:t>&lt;insert&gt;</w:t>
            </w:r>
          </w:p>
        </w:tc>
      </w:tr>
      <w:tr w:rsidR="002041F9" w:rsidTr="002041F9">
        <w:tc>
          <w:tcPr>
            <w:tcW w:w="3438" w:type="dxa"/>
          </w:tcPr>
          <w:p w:rsidR="002041F9" w:rsidRDefault="002041F9" w:rsidP="0044331D">
            <w:r w:rsidRPr="002041F9">
              <w:t>Technical leads</w:t>
            </w:r>
          </w:p>
        </w:tc>
        <w:tc>
          <w:tcPr>
            <w:tcW w:w="2880" w:type="dxa"/>
          </w:tcPr>
          <w:p w:rsidR="002041F9" w:rsidRDefault="002041F9" w:rsidP="0044331D">
            <w:r w:rsidRPr="002041F9">
              <w:t>Internal</w:t>
            </w:r>
          </w:p>
        </w:tc>
        <w:tc>
          <w:tcPr>
            <w:tcW w:w="2538" w:type="dxa"/>
          </w:tcPr>
          <w:p w:rsidR="002041F9" w:rsidRDefault="002041F9" w:rsidP="0044331D">
            <w:r>
              <w:rPr>
                <w:color w:val="000000"/>
              </w:rPr>
              <w:t>&lt;insert&gt;</w:t>
            </w:r>
          </w:p>
        </w:tc>
      </w:tr>
      <w:tr w:rsidR="002041F9" w:rsidTr="002041F9">
        <w:tc>
          <w:tcPr>
            <w:tcW w:w="3438" w:type="dxa"/>
          </w:tcPr>
          <w:p w:rsidR="002041F9" w:rsidRDefault="002041F9" w:rsidP="0044331D">
            <w:r w:rsidRPr="002041F9">
              <w:t>VFC program staff</w:t>
            </w:r>
          </w:p>
        </w:tc>
        <w:tc>
          <w:tcPr>
            <w:tcW w:w="2880" w:type="dxa"/>
          </w:tcPr>
          <w:p w:rsidR="002041F9" w:rsidRDefault="002041F9" w:rsidP="0044331D">
            <w:r w:rsidRPr="002041F9">
              <w:t>Internal</w:t>
            </w:r>
          </w:p>
        </w:tc>
        <w:tc>
          <w:tcPr>
            <w:tcW w:w="2538" w:type="dxa"/>
          </w:tcPr>
          <w:p w:rsidR="002041F9" w:rsidRDefault="002041F9" w:rsidP="0044331D">
            <w:r>
              <w:rPr>
                <w:color w:val="000000"/>
              </w:rPr>
              <w:t>&lt;insert&gt;</w:t>
            </w:r>
          </w:p>
        </w:tc>
      </w:tr>
      <w:tr w:rsidR="002041F9" w:rsidTr="002041F9">
        <w:tc>
          <w:tcPr>
            <w:tcW w:w="3438" w:type="dxa"/>
          </w:tcPr>
          <w:p w:rsidR="002041F9" w:rsidRDefault="002041F9" w:rsidP="0044331D">
            <w:r w:rsidRPr="002041F9">
              <w:t>Outreach staff</w:t>
            </w:r>
          </w:p>
        </w:tc>
        <w:tc>
          <w:tcPr>
            <w:tcW w:w="2880" w:type="dxa"/>
          </w:tcPr>
          <w:p w:rsidR="002041F9" w:rsidRDefault="002041F9" w:rsidP="0044331D">
            <w:r w:rsidRPr="002041F9">
              <w:t>Internal</w:t>
            </w:r>
          </w:p>
        </w:tc>
        <w:tc>
          <w:tcPr>
            <w:tcW w:w="2538" w:type="dxa"/>
          </w:tcPr>
          <w:p w:rsidR="002041F9" w:rsidRDefault="002041F9" w:rsidP="0044331D">
            <w:r>
              <w:rPr>
                <w:color w:val="000000"/>
              </w:rPr>
              <w:t>&lt;insert&gt;</w:t>
            </w:r>
          </w:p>
        </w:tc>
      </w:tr>
      <w:tr w:rsidR="002041F9" w:rsidTr="002041F9">
        <w:tc>
          <w:tcPr>
            <w:tcW w:w="3438" w:type="dxa"/>
          </w:tcPr>
          <w:p w:rsidR="002041F9" w:rsidRDefault="002041F9" w:rsidP="0044331D">
            <w:r w:rsidRPr="002041F9">
              <w:t>Data entry staff</w:t>
            </w:r>
          </w:p>
        </w:tc>
        <w:tc>
          <w:tcPr>
            <w:tcW w:w="2880" w:type="dxa"/>
          </w:tcPr>
          <w:p w:rsidR="002041F9" w:rsidRDefault="002041F9" w:rsidP="0044331D">
            <w:r w:rsidRPr="002041F9">
              <w:t>Internal</w:t>
            </w:r>
          </w:p>
        </w:tc>
        <w:tc>
          <w:tcPr>
            <w:tcW w:w="2538" w:type="dxa"/>
          </w:tcPr>
          <w:p w:rsidR="002041F9" w:rsidRDefault="002041F9" w:rsidP="0044331D">
            <w:r>
              <w:rPr>
                <w:color w:val="000000"/>
              </w:rPr>
              <w:t>&lt;insert&gt;</w:t>
            </w:r>
          </w:p>
        </w:tc>
      </w:tr>
      <w:tr w:rsidR="002041F9" w:rsidTr="002041F9">
        <w:tc>
          <w:tcPr>
            <w:tcW w:w="3438" w:type="dxa"/>
          </w:tcPr>
          <w:p w:rsidR="002041F9" w:rsidRDefault="002041F9" w:rsidP="0044331D">
            <w:r w:rsidRPr="002041F9">
              <w:t>Clinic staff</w:t>
            </w:r>
          </w:p>
        </w:tc>
        <w:tc>
          <w:tcPr>
            <w:tcW w:w="2880" w:type="dxa"/>
          </w:tcPr>
          <w:p w:rsidR="002041F9" w:rsidRDefault="002041F9" w:rsidP="0044331D">
            <w:r>
              <w:t>External</w:t>
            </w:r>
          </w:p>
        </w:tc>
        <w:tc>
          <w:tcPr>
            <w:tcW w:w="2538" w:type="dxa"/>
          </w:tcPr>
          <w:p w:rsidR="002041F9" w:rsidRDefault="002041F9" w:rsidP="0044331D">
            <w:r>
              <w:rPr>
                <w:color w:val="000000"/>
              </w:rPr>
              <w:t>&lt;insert&gt;</w:t>
            </w:r>
          </w:p>
        </w:tc>
      </w:tr>
      <w:tr w:rsidR="002041F9" w:rsidTr="002041F9">
        <w:tc>
          <w:tcPr>
            <w:tcW w:w="3438" w:type="dxa"/>
          </w:tcPr>
          <w:p w:rsidR="002041F9" w:rsidRDefault="002041F9" w:rsidP="0044331D">
            <w:r w:rsidRPr="002041F9">
              <w:t>&lt;insert&gt;</w:t>
            </w:r>
          </w:p>
        </w:tc>
        <w:tc>
          <w:tcPr>
            <w:tcW w:w="2880" w:type="dxa"/>
          </w:tcPr>
          <w:p w:rsidR="002041F9" w:rsidRDefault="002041F9" w:rsidP="0044331D">
            <w:pPr>
              <w:widowControl w:val="0"/>
              <w:pBdr>
                <w:top w:val="nil"/>
                <w:left w:val="nil"/>
                <w:bottom w:val="nil"/>
                <w:right w:val="nil"/>
                <w:between w:val="nil"/>
              </w:pBdr>
            </w:pPr>
            <w:r w:rsidRPr="002041F9">
              <w:t>&lt;insert&gt;</w:t>
            </w:r>
          </w:p>
        </w:tc>
        <w:tc>
          <w:tcPr>
            <w:tcW w:w="2538" w:type="dxa"/>
          </w:tcPr>
          <w:p w:rsidR="002041F9" w:rsidRDefault="002041F9" w:rsidP="0044331D">
            <w:r>
              <w:rPr>
                <w:color w:val="000000"/>
              </w:rPr>
              <w:t>&lt;insert&gt;</w:t>
            </w:r>
          </w:p>
        </w:tc>
      </w:tr>
      <w:tr w:rsidR="002041F9" w:rsidTr="002041F9">
        <w:tc>
          <w:tcPr>
            <w:tcW w:w="3438" w:type="dxa"/>
          </w:tcPr>
          <w:p w:rsidR="002041F9" w:rsidRDefault="002041F9" w:rsidP="0044331D"/>
        </w:tc>
        <w:tc>
          <w:tcPr>
            <w:tcW w:w="2880" w:type="dxa"/>
          </w:tcPr>
          <w:p w:rsidR="002041F9" w:rsidRDefault="002041F9" w:rsidP="0044331D"/>
        </w:tc>
        <w:tc>
          <w:tcPr>
            <w:tcW w:w="2538" w:type="dxa"/>
          </w:tcPr>
          <w:p w:rsidR="002041F9" w:rsidRDefault="002041F9" w:rsidP="0044331D"/>
        </w:tc>
      </w:tr>
      <w:tr w:rsidR="002041F9" w:rsidTr="002041F9">
        <w:tc>
          <w:tcPr>
            <w:tcW w:w="3438" w:type="dxa"/>
          </w:tcPr>
          <w:p w:rsidR="002041F9" w:rsidRDefault="002041F9" w:rsidP="002041F9"/>
        </w:tc>
        <w:tc>
          <w:tcPr>
            <w:tcW w:w="2880" w:type="dxa"/>
          </w:tcPr>
          <w:p w:rsidR="002041F9" w:rsidRDefault="002041F9" w:rsidP="0044331D"/>
        </w:tc>
        <w:tc>
          <w:tcPr>
            <w:tcW w:w="2538" w:type="dxa"/>
          </w:tcPr>
          <w:p w:rsidR="002041F9" w:rsidRDefault="002041F9" w:rsidP="0044331D"/>
        </w:tc>
      </w:tr>
      <w:tr w:rsidR="002041F9" w:rsidTr="002041F9">
        <w:tc>
          <w:tcPr>
            <w:tcW w:w="3438" w:type="dxa"/>
          </w:tcPr>
          <w:p w:rsidR="002041F9" w:rsidRDefault="002041F9" w:rsidP="0044331D"/>
        </w:tc>
        <w:tc>
          <w:tcPr>
            <w:tcW w:w="2880" w:type="dxa"/>
          </w:tcPr>
          <w:p w:rsidR="002041F9" w:rsidRDefault="002041F9" w:rsidP="0044331D"/>
        </w:tc>
        <w:tc>
          <w:tcPr>
            <w:tcW w:w="2538" w:type="dxa"/>
          </w:tcPr>
          <w:p w:rsidR="002041F9" w:rsidRDefault="002041F9" w:rsidP="0044331D"/>
        </w:tc>
      </w:tr>
      <w:tr w:rsidR="002041F9" w:rsidTr="002041F9">
        <w:tc>
          <w:tcPr>
            <w:tcW w:w="3438" w:type="dxa"/>
          </w:tcPr>
          <w:p w:rsidR="002041F9" w:rsidRDefault="002041F9" w:rsidP="0044331D"/>
        </w:tc>
        <w:tc>
          <w:tcPr>
            <w:tcW w:w="2880" w:type="dxa"/>
          </w:tcPr>
          <w:p w:rsidR="002041F9" w:rsidRDefault="002041F9" w:rsidP="0044331D"/>
        </w:tc>
        <w:tc>
          <w:tcPr>
            <w:tcW w:w="2538" w:type="dxa"/>
          </w:tcPr>
          <w:p w:rsidR="002041F9" w:rsidRDefault="002041F9" w:rsidP="0044331D"/>
        </w:tc>
      </w:tr>
    </w:tbl>
    <w:p w:rsidR="002041F9" w:rsidRDefault="002041F9" w:rsidP="002041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494BCD" w:rsidTr="0044331D">
        <w:trPr>
          <w:trHeight w:val="1106"/>
        </w:trPr>
        <w:tc>
          <w:tcPr>
            <w:tcW w:w="1374" w:type="dxa"/>
            <w:tcBorders>
              <w:bottom w:val="single" w:sz="4" w:space="0" w:color="0070C0"/>
              <w:right w:val="single" w:sz="4" w:space="0" w:color="0070C0"/>
            </w:tcBorders>
            <w:shd w:val="clear" w:color="auto" w:fill="3D85C6"/>
          </w:tcPr>
          <w:p w:rsidR="00494BCD" w:rsidRDefault="00494BCD" w:rsidP="0044331D">
            <w:pPr>
              <w:spacing w:before="0" w:after="0"/>
            </w:pPr>
            <w:r>
              <w:rPr>
                <w:noProof/>
              </w:rPr>
              <w:drawing>
                <wp:inline distT="0" distB="0" distL="0" distR="0" wp14:anchorId="5427CC3A" wp14:editId="15D2BF7D">
                  <wp:extent cx="733425" cy="733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494BCD" w:rsidRDefault="00494BCD" w:rsidP="0044331D">
            <w:pPr>
              <w:spacing w:after="0"/>
            </w:pPr>
            <w:r w:rsidRPr="006A0EC7">
              <w:rPr>
                <w:b/>
              </w:rPr>
              <w:t>Note to author</w:t>
            </w:r>
            <w:r w:rsidRPr="006A0EC7">
              <w:t xml:space="preserve">: </w:t>
            </w:r>
            <w:r w:rsidRPr="00494BCD">
              <w:t xml:space="preserve">Modify the table items and table above to Include all stakeholders who require training. Describe the user type </w:t>
            </w:r>
            <w:r>
              <w:t>values and training approaches.</w:t>
            </w:r>
          </w:p>
        </w:tc>
      </w:tr>
    </w:tbl>
    <w:p w:rsidR="002E4587" w:rsidRDefault="002E4587" w:rsidP="002041F9"/>
    <w:p w:rsidR="002E4587" w:rsidRDefault="002E4587" w:rsidP="002E4587">
      <w:r>
        <w:br w:type="page"/>
      </w:r>
    </w:p>
    <w:p w:rsidR="00494BCD" w:rsidRPr="002041F9" w:rsidRDefault="002E4587" w:rsidP="002E4587">
      <w:pPr>
        <w:pStyle w:val="Heading2"/>
      </w:pPr>
      <w:bookmarkStart w:id="42" w:name="_Toc22920503"/>
      <w:r>
        <w:lastRenderedPageBreak/>
        <w:t xml:space="preserve">4.3 </w:t>
      </w:r>
      <w:r w:rsidRPr="002E4587">
        <w:t>Training materials</w:t>
      </w:r>
      <w:bookmarkEnd w:id="42"/>
    </w:p>
    <w:p w:rsidR="002E4587" w:rsidRDefault="002E4587" w:rsidP="002E4587">
      <w:pPr>
        <w:keepNext/>
        <w:spacing w:before="240" w:after="240"/>
      </w:pPr>
      <w:r>
        <w:t xml:space="preserve">The following training materials are needed to support the intended training delivery approaches. </w:t>
      </w:r>
    </w:p>
    <w:tbl>
      <w:tblPr>
        <w:tblStyle w:val="TableGrid"/>
        <w:tblW w:w="0" w:type="auto"/>
        <w:tblLook w:val="04A0" w:firstRow="1" w:lastRow="0" w:firstColumn="1" w:lastColumn="0" w:noHBand="0" w:noVBand="1"/>
      </w:tblPr>
      <w:tblGrid>
        <w:gridCol w:w="3438"/>
        <w:gridCol w:w="2880"/>
        <w:gridCol w:w="2538"/>
      </w:tblGrid>
      <w:tr w:rsidR="002E4587" w:rsidTr="0044331D">
        <w:tc>
          <w:tcPr>
            <w:tcW w:w="3438" w:type="dxa"/>
            <w:shd w:val="clear" w:color="auto" w:fill="3D85C6"/>
          </w:tcPr>
          <w:p w:rsidR="002E4587" w:rsidRPr="007B5C78" w:rsidRDefault="002E4587" w:rsidP="0044331D">
            <w:pPr>
              <w:pStyle w:val="Tabletext"/>
              <w:rPr>
                <w:b/>
                <w:color w:val="FFFFFF" w:themeColor="background1"/>
              </w:rPr>
            </w:pPr>
            <w:r>
              <w:rPr>
                <w:b/>
                <w:color w:val="FFFFFF" w:themeColor="background1"/>
              </w:rPr>
              <w:t>Materials</w:t>
            </w:r>
          </w:p>
        </w:tc>
        <w:tc>
          <w:tcPr>
            <w:tcW w:w="2880" w:type="dxa"/>
            <w:shd w:val="clear" w:color="auto" w:fill="3D85C6"/>
          </w:tcPr>
          <w:p w:rsidR="002E4587" w:rsidRPr="007B5C78" w:rsidRDefault="002E4587" w:rsidP="0044331D">
            <w:pPr>
              <w:pStyle w:val="Tabletext"/>
              <w:rPr>
                <w:b/>
                <w:color w:val="FFFFFF" w:themeColor="background1"/>
              </w:rPr>
            </w:pPr>
            <w:r>
              <w:rPr>
                <w:b/>
                <w:color w:val="FFFFFF" w:themeColor="background1"/>
              </w:rPr>
              <w:t>What’s needed/notes</w:t>
            </w:r>
          </w:p>
        </w:tc>
        <w:tc>
          <w:tcPr>
            <w:tcW w:w="2538" w:type="dxa"/>
            <w:shd w:val="clear" w:color="auto" w:fill="3D85C6"/>
          </w:tcPr>
          <w:p w:rsidR="002E4587" w:rsidRDefault="002E4587" w:rsidP="0044331D">
            <w:pPr>
              <w:pStyle w:val="Tabletext"/>
              <w:rPr>
                <w:b/>
                <w:color w:val="FFFFFF" w:themeColor="background1"/>
              </w:rPr>
            </w:pPr>
            <w:r>
              <w:rPr>
                <w:b/>
                <w:color w:val="FFFFFF" w:themeColor="background1"/>
              </w:rPr>
              <w:t>Who’s responsible</w:t>
            </w:r>
          </w:p>
        </w:tc>
      </w:tr>
      <w:tr w:rsidR="002E4587" w:rsidTr="0044331D">
        <w:tc>
          <w:tcPr>
            <w:tcW w:w="3438" w:type="dxa"/>
          </w:tcPr>
          <w:p w:rsidR="002E4587" w:rsidRDefault="002E4587" w:rsidP="0044331D">
            <w:r>
              <w:t>Instructor guide(s)</w:t>
            </w:r>
          </w:p>
        </w:tc>
        <w:tc>
          <w:tcPr>
            <w:tcW w:w="2880" w:type="dxa"/>
          </w:tcPr>
          <w:p w:rsidR="002E4587" w:rsidRDefault="002E4587" w:rsidP="0044331D"/>
        </w:tc>
        <w:tc>
          <w:tcPr>
            <w:tcW w:w="2538" w:type="dxa"/>
          </w:tcPr>
          <w:p w:rsidR="002E4587" w:rsidRDefault="002E4587" w:rsidP="0044331D"/>
        </w:tc>
      </w:tr>
      <w:tr w:rsidR="002E4587" w:rsidTr="0044331D">
        <w:tc>
          <w:tcPr>
            <w:tcW w:w="3438" w:type="dxa"/>
          </w:tcPr>
          <w:p w:rsidR="002E4587" w:rsidRDefault="002E4587" w:rsidP="0044331D">
            <w:r>
              <w:t>Student guide(s)</w:t>
            </w:r>
          </w:p>
        </w:tc>
        <w:tc>
          <w:tcPr>
            <w:tcW w:w="2880" w:type="dxa"/>
          </w:tcPr>
          <w:p w:rsidR="002E4587" w:rsidRDefault="002E4587" w:rsidP="0044331D"/>
        </w:tc>
        <w:tc>
          <w:tcPr>
            <w:tcW w:w="2538" w:type="dxa"/>
          </w:tcPr>
          <w:p w:rsidR="002E4587" w:rsidRDefault="002E4587" w:rsidP="0044331D"/>
        </w:tc>
      </w:tr>
      <w:tr w:rsidR="002E4587" w:rsidTr="0044331D">
        <w:tc>
          <w:tcPr>
            <w:tcW w:w="3438" w:type="dxa"/>
          </w:tcPr>
          <w:p w:rsidR="002E4587" w:rsidRDefault="002E4587" w:rsidP="0044331D">
            <w:r>
              <w:t>Presentation materials</w:t>
            </w:r>
          </w:p>
        </w:tc>
        <w:tc>
          <w:tcPr>
            <w:tcW w:w="2880" w:type="dxa"/>
          </w:tcPr>
          <w:p w:rsidR="002E4587" w:rsidRDefault="002E4587" w:rsidP="0044331D"/>
        </w:tc>
        <w:tc>
          <w:tcPr>
            <w:tcW w:w="2538" w:type="dxa"/>
          </w:tcPr>
          <w:p w:rsidR="002E4587" w:rsidRDefault="002E4587" w:rsidP="0044331D"/>
        </w:tc>
      </w:tr>
      <w:tr w:rsidR="002E4587" w:rsidTr="0044331D">
        <w:tc>
          <w:tcPr>
            <w:tcW w:w="3438" w:type="dxa"/>
          </w:tcPr>
          <w:p w:rsidR="002E4587" w:rsidRDefault="002E4587" w:rsidP="0044331D">
            <w:r>
              <w:t>Visual aids</w:t>
            </w:r>
          </w:p>
        </w:tc>
        <w:tc>
          <w:tcPr>
            <w:tcW w:w="2880" w:type="dxa"/>
          </w:tcPr>
          <w:p w:rsidR="002E4587" w:rsidRDefault="002E4587" w:rsidP="002E4587"/>
        </w:tc>
        <w:tc>
          <w:tcPr>
            <w:tcW w:w="2538" w:type="dxa"/>
          </w:tcPr>
          <w:p w:rsidR="002E4587" w:rsidRDefault="002E4587" w:rsidP="0044331D"/>
        </w:tc>
      </w:tr>
      <w:tr w:rsidR="002E4587" w:rsidTr="0044331D">
        <w:tc>
          <w:tcPr>
            <w:tcW w:w="3438" w:type="dxa"/>
          </w:tcPr>
          <w:p w:rsidR="002E4587" w:rsidRDefault="002E4587" w:rsidP="0044331D">
            <w:r>
              <w:t>Handouts</w:t>
            </w:r>
          </w:p>
        </w:tc>
        <w:tc>
          <w:tcPr>
            <w:tcW w:w="2880" w:type="dxa"/>
          </w:tcPr>
          <w:p w:rsidR="002E4587" w:rsidRDefault="002E4587" w:rsidP="0044331D"/>
        </w:tc>
        <w:tc>
          <w:tcPr>
            <w:tcW w:w="2538" w:type="dxa"/>
          </w:tcPr>
          <w:p w:rsidR="002E4587" w:rsidRDefault="002E4587" w:rsidP="0044331D"/>
        </w:tc>
      </w:tr>
      <w:tr w:rsidR="002E4587" w:rsidTr="0044331D">
        <w:tc>
          <w:tcPr>
            <w:tcW w:w="3438" w:type="dxa"/>
          </w:tcPr>
          <w:p w:rsidR="002E4587" w:rsidRDefault="002E4587" w:rsidP="0044331D"/>
        </w:tc>
        <w:tc>
          <w:tcPr>
            <w:tcW w:w="2880" w:type="dxa"/>
          </w:tcPr>
          <w:p w:rsidR="002E4587" w:rsidRDefault="002E4587" w:rsidP="0044331D"/>
        </w:tc>
        <w:tc>
          <w:tcPr>
            <w:tcW w:w="2538" w:type="dxa"/>
          </w:tcPr>
          <w:p w:rsidR="002E4587" w:rsidRDefault="002E4587" w:rsidP="0044331D"/>
        </w:tc>
      </w:tr>
      <w:tr w:rsidR="002E4587" w:rsidTr="0044331D">
        <w:tc>
          <w:tcPr>
            <w:tcW w:w="3438" w:type="dxa"/>
          </w:tcPr>
          <w:p w:rsidR="002E4587" w:rsidRDefault="002E4587" w:rsidP="0044331D"/>
        </w:tc>
        <w:tc>
          <w:tcPr>
            <w:tcW w:w="2880" w:type="dxa"/>
          </w:tcPr>
          <w:p w:rsidR="002E4587" w:rsidRDefault="002E4587" w:rsidP="002E4587">
            <w:pPr>
              <w:widowControl w:val="0"/>
              <w:pBdr>
                <w:top w:val="nil"/>
                <w:left w:val="nil"/>
                <w:bottom w:val="nil"/>
                <w:right w:val="nil"/>
                <w:between w:val="nil"/>
              </w:pBdr>
            </w:pPr>
          </w:p>
        </w:tc>
        <w:tc>
          <w:tcPr>
            <w:tcW w:w="2538" w:type="dxa"/>
          </w:tcPr>
          <w:p w:rsidR="002E4587" w:rsidRDefault="002E4587" w:rsidP="002E4587"/>
        </w:tc>
      </w:tr>
      <w:tr w:rsidR="002E4587" w:rsidTr="0044331D">
        <w:tc>
          <w:tcPr>
            <w:tcW w:w="3438" w:type="dxa"/>
          </w:tcPr>
          <w:p w:rsidR="002E4587" w:rsidRDefault="002E4587" w:rsidP="0044331D"/>
        </w:tc>
        <w:tc>
          <w:tcPr>
            <w:tcW w:w="2880" w:type="dxa"/>
          </w:tcPr>
          <w:p w:rsidR="002E4587" w:rsidRDefault="002E4587" w:rsidP="0044331D"/>
        </w:tc>
        <w:tc>
          <w:tcPr>
            <w:tcW w:w="2538" w:type="dxa"/>
          </w:tcPr>
          <w:p w:rsidR="002E4587" w:rsidRDefault="002E4587" w:rsidP="0044331D"/>
        </w:tc>
      </w:tr>
    </w:tbl>
    <w:p w:rsidR="002041F9" w:rsidRDefault="002041F9" w:rsidP="002E458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2E4587" w:rsidTr="0044331D">
        <w:trPr>
          <w:trHeight w:val="1106"/>
        </w:trPr>
        <w:tc>
          <w:tcPr>
            <w:tcW w:w="1374" w:type="dxa"/>
            <w:tcBorders>
              <w:bottom w:val="single" w:sz="4" w:space="0" w:color="0070C0"/>
              <w:right w:val="single" w:sz="4" w:space="0" w:color="0070C0"/>
            </w:tcBorders>
            <w:shd w:val="clear" w:color="auto" w:fill="3D85C6"/>
          </w:tcPr>
          <w:p w:rsidR="002E4587" w:rsidRDefault="002E4587" w:rsidP="0044331D">
            <w:pPr>
              <w:spacing w:before="0" w:after="0"/>
            </w:pPr>
            <w:r>
              <w:rPr>
                <w:noProof/>
              </w:rPr>
              <w:drawing>
                <wp:inline distT="0" distB="0" distL="0" distR="0" wp14:anchorId="5108DFE6" wp14:editId="5C824AF4">
                  <wp:extent cx="733425" cy="7334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2E4587" w:rsidRDefault="002E4587" w:rsidP="0044331D">
            <w:pPr>
              <w:spacing w:after="0"/>
            </w:pPr>
            <w:r w:rsidRPr="006A0EC7">
              <w:rPr>
                <w:b/>
              </w:rPr>
              <w:t>Note to author</w:t>
            </w:r>
            <w:r w:rsidRPr="006A0EC7">
              <w:t xml:space="preserve">: </w:t>
            </w:r>
            <w:r w:rsidRPr="002E4587">
              <w:t>Modify and/or add to this list and table as needed.</w:t>
            </w:r>
          </w:p>
        </w:tc>
      </w:tr>
    </w:tbl>
    <w:p w:rsidR="002041F9" w:rsidRDefault="002041F9" w:rsidP="002E4587"/>
    <w:p w:rsidR="00904F61" w:rsidRDefault="00904F61">
      <w:pPr>
        <w:spacing w:before="0" w:after="0"/>
        <w:rPr>
          <w:b/>
          <w:color w:val="000000"/>
          <w:sz w:val="28"/>
          <w:szCs w:val="28"/>
        </w:rPr>
      </w:pPr>
      <w:r>
        <w:br w:type="page"/>
      </w:r>
    </w:p>
    <w:p w:rsidR="002041F9" w:rsidRDefault="00904F61" w:rsidP="00904F61">
      <w:pPr>
        <w:pStyle w:val="Heading2"/>
      </w:pPr>
      <w:bookmarkStart w:id="43" w:name="_Toc22920504"/>
      <w:r>
        <w:lastRenderedPageBreak/>
        <w:t xml:space="preserve">4.4 </w:t>
      </w:r>
      <w:r w:rsidRPr="00904F61">
        <w:t>Equipment/tools/facilities</w:t>
      </w:r>
      <w:bookmarkEnd w:id="43"/>
    </w:p>
    <w:p w:rsidR="00904F61" w:rsidRDefault="00904F61" w:rsidP="00904F61">
      <w:pPr>
        <w:keepNext/>
        <w:pBdr>
          <w:top w:val="nil"/>
          <w:left w:val="nil"/>
          <w:bottom w:val="nil"/>
          <w:right w:val="nil"/>
          <w:between w:val="nil"/>
        </w:pBdr>
        <w:spacing w:before="240" w:after="240"/>
      </w:pPr>
      <w:r>
        <w:t xml:space="preserve">The following equipment, tools and facilities are needed to support the planned training. </w:t>
      </w:r>
    </w:p>
    <w:tbl>
      <w:tblPr>
        <w:tblStyle w:val="TableGrid"/>
        <w:tblW w:w="0" w:type="auto"/>
        <w:tblLook w:val="04A0" w:firstRow="1" w:lastRow="0" w:firstColumn="1" w:lastColumn="0" w:noHBand="0" w:noVBand="1"/>
      </w:tblPr>
      <w:tblGrid>
        <w:gridCol w:w="3438"/>
        <w:gridCol w:w="2880"/>
        <w:gridCol w:w="2538"/>
      </w:tblGrid>
      <w:tr w:rsidR="00FC5B2B" w:rsidTr="0044331D">
        <w:tc>
          <w:tcPr>
            <w:tcW w:w="3438" w:type="dxa"/>
            <w:shd w:val="clear" w:color="auto" w:fill="3D85C6"/>
          </w:tcPr>
          <w:p w:rsidR="00FC5B2B" w:rsidRPr="007B5C78" w:rsidRDefault="00FC5B2B" w:rsidP="0044331D">
            <w:pPr>
              <w:pStyle w:val="Tabletext"/>
              <w:rPr>
                <w:b/>
                <w:color w:val="FFFFFF" w:themeColor="background1"/>
              </w:rPr>
            </w:pPr>
            <w:r>
              <w:rPr>
                <w:b/>
                <w:color w:val="FFFFFF" w:themeColor="background1"/>
              </w:rPr>
              <w:t>Equipment/tools</w:t>
            </w:r>
          </w:p>
        </w:tc>
        <w:tc>
          <w:tcPr>
            <w:tcW w:w="2880" w:type="dxa"/>
            <w:shd w:val="clear" w:color="auto" w:fill="3D85C6"/>
          </w:tcPr>
          <w:p w:rsidR="00FC5B2B" w:rsidRPr="007B5C78" w:rsidRDefault="00FC5B2B" w:rsidP="0044331D">
            <w:pPr>
              <w:pStyle w:val="Tabletext"/>
              <w:rPr>
                <w:b/>
                <w:color w:val="FFFFFF" w:themeColor="background1"/>
              </w:rPr>
            </w:pPr>
            <w:r>
              <w:rPr>
                <w:b/>
                <w:color w:val="FFFFFF" w:themeColor="background1"/>
              </w:rPr>
              <w:t>What’s needed/notes</w:t>
            </w:r>
          </w:p>
        </w:tc>
        <w:tc>
          <w:tcPr>
            <w:tcW w:w="2538" w:type="dxa"/>
            <w:shd w:val="clear" w:color="auto" w:fill="3D85C6"/>
          </w:tcPr>
          <w:p w:rsidR="00FC5B2B" w:rsidRDefault="00FC5B2B" w:rsidP="0044331D">
            <w:pPr>
              <w:pStyle w:val="Tabletext"/>
              <w:rPr>
                <w:b/>
                <w:color w:val="FFFFFF" w:themeColor="background1"/>
              </w:rPr>
            </w:pPr>
            <w:r>
              <w:rPr>
                <w:b/>
                <w:color w:val="FFFFFF" w:themeColor="background1"/>
              </w:rPr>
              <w:t>Who’s responsible</w:t>
            </w:r>
          </w:p>
        </w:tc>
      </w:tr>
      <w:tr w:rsidR="00FC5B2B" w:rsidTr="0044331D">
        <w:tc>
          <w:tcPr>
            <w:tcW w:w="3438" w:type="dxa"/>
          </w:tcPr>
          <w:p w:rsidR="00FC5B2B" w:rsidRDefault="00FC5B2B" w:rsidP="0044331D">
            <w:r w:rsidRPr="00FC5B2B">
              <w:t>Software to support delivery of webinars and/or recording of webinars</w:t>
            </w:r>
          </w:p>
        </w:tc>
        <w:tc>
          <w:tcPr>
            <w:tcW w:w="2880" w:type="dxa"/>
          </w:tcPr>
          <w:p w:rsidR="00FC5B2B" w:rsidRDefault="00FC5B2B" w:rsidP="0044331D"/>
        </w:tc>
        <w:tc>
          <w:tcPr>
            <w:tcW w:w="2538" w:type="dxa"/>
          </w:tcPr>
          <w:p w:rsidR="00FC5B2B" w:rsidRDefault="00FC5B2B" w:rsidP="0044331D"/>
        </w:tc>
      </w:tr>
      <w:tr w:rsidR="00FC5B2B" w:rsidTr="0044331D">
        <w:tc>
          <w:tcPr>
            <w:tcW w:w="3438" w:type="dxa"/>
          </w:tcPr>
          <w:p w:rsidR="00FC5B2B" w:rsidRDefault="00FC5B2B" w:rsidP="0044331D">
            <w:r>
              <w:t>Tool(s) for training registration/confirmation</w:t>
            </w:r>
          </w:p>
        </w:tc>
        <w:tc>
          <w:tcPr>
            <w:tcW w:w="2880" w:type="dxa"/>
          </w:tcPr>
          <w:p w:rsidR="00FC5B2B" w:rsidRDefault="00FC5B2B" w:rsidP="0044331D"/>
        </w:tc>
        <w:tc>
          <w:tcPr>
            <w:tcW w:w="2538" w:type="dxa"/>
          </w:tcPr>
          <w:p w:rsidR="00FC5B2B" w:rsidRDefault="00FC5B2B" w:rsidP="0044331D"/>
        </w:tc>
      </w:tr>
      <w:tr w:rsidR="00FC5B2B" w:rsidTr="0044331D">
        <w:tc>
          <w:tcPr>
            <w:tcW w:w="3438" w:type="dxa"/>
          </w:tcPr>
          <w:p w:rsidR="00FC5B2B" w:rsidRDefault="00FC5B2B" w:rsidP="0044331D">
            <w:r>
              <w:t>Tool(s) for training notifications and/or reminders</w:t>
            </w:r>
          </w:p>
        </w:tc>
        <w:tc>
          <w:tcPr>
            <w:tcW w:w="2880" w:type="dxa"/>
          </w:tcPr>
          <w:p w:rsidR="00FC5B2B" w:rsidRDefault="00FC5B2B" w:rsidP="0044331D"/>
        </w:tc>
        <w:tc>
          <w:tcPr>
            <w:tcW w:w="2538" w:type="dxa"/>
          </w:tcPr>
          <w:p w:rsidR="00FC5B2B" w:rsidRDefault="00FC5B2B" w:rsidP="0044331D"/>
        </w:tc>
      </w:tr>
      <w:tr w:rsidR="00FC5B2B" w:rsidTr="0044331D">
        <w:tc>
          <w:tcPr>
            <w:tcW w:w="3438" w:type="dxa"/>
          </w:tcPr>
          <w:p w:rsidR="00FC5B2B" w:rsidRDefault="00FC5B2B" w:rsidP="0044331D">
            <w:r>
              <w:t>Laptop and projector for live training</w:t>
            </w:r>
          </w:p>
        </w:tc>
        <w:tc>
          <w:tcPr>
            <w:tcW w:w="2880" w:type="dxa"/>
          </w:tcPr>
          <w:p w:rsidR="00FC5B2B" w:rsidRDefault="00FC5B2B" w:rsidP="0044331D"/>
        </w:tc>
        <w:tc>
          <w:tcPr>
            <w:tcW w:w="2538" w:type="dxa"/>
          </w:tcPr>
          <w:p w:rsidR="00FC5B2B" w:rsidRDefault="00FC5B2B" w:rsidP="0044331D"/>
        </w:tc>
      </w:tr>
      <w:tr w:rsidR="00FC5B2B" w:rsidTr="0044331D">
        <w:tc>
          <w:tcPr>
            <w:tcW w:w="3438" w:type="dxa"/>
          </w:tcPr>
          <w:p w:rsidR="00FC5B2B" w:rsidRDefault="00FC5B2B" w:rsidP="0044331D">
            <w:r>
              <w:t>Computer</w:t>
            </w:r>
          </w:p>
        </w:tc>
        <w:tc>
          <w:tcPr>
            <w:tcW w:w="2880" w:type="dxa"/>
          </w:tcPr>
          <w:p w:rsidR="00FC5B2B" w:rsidRDefault="00FC5B2B" w:rsidP="0044331D"/>
        </w:tc>
        <w:tc>
          <w:tcPr>
            <w:tcW w:w="2538" w:type="dxa"/>
          </w:tcPr>
          <w:p w:rsidR="00FC5B2B" w:rsidRDefault="00FC5B2B" w:rsidP="0044331D"/>
        </w:tc>
      </w:tr>
      <w:tr w:rsidR="00FC5B2B" w:rsidTr="0044331D">
        <w:tc>
          <w:tcPr>
            <w:tcW w:w="3438" w:type="dxa"/>
          </w:tcPr>
          <w:p w:rsidR="00FC5B2B" w:rsidRDefault="00FC5B2B" w:rsidP="0044331D">
            <w:r>
              <w:t>Facilities to support group training</w:t>
            </w:r>
          </w:p>
        </w:tc>
        <w:tc>
          <w:tcPr>
            <w:tcW w:w="2880" w:type="dxa"/>
          </w:tcPr>
          <w:p w:rsidR="00FC5B2B" w:rsidRDefault="00FC5B2B" w:rsidP="0044331D"/>
        </w:tc>
        <w:tc>
          <w:tcPr>
            <w:tcW w:w="2538" w:type="dxa"/>
          </w:tcPr>
          <w:p w:rsidR="00FC5B2B" w:rsidRDefault="00FC5B2B" w:rsidP="0044331D"/>
        </w:tc>
      </w:tr>
      <w:tr w:rsidR="00FC5B2B" w:rsidTr="0044331D">
        <w:tc>
          <w:tcPr>
            <w:tcW w:w="3438" w:type="dxa"/>
          </w:tcPr>
          <w:p w:rsidR="00FC5B2B" w:rsidRDefault="00FC5B2B" w:rsidP="0044331D"/>
        </w:tc>
        <w:tc>
          <w:tcPr>
            <w:tcW w:w="2880" w:type="dxa"/>
          </w:tcPr>
          <w:p w:rsidR="00FC5B2B" w:rsidRDefault="00FC5B2B" w:rsidP="0044331D">
            <w:pPr>
              <w:widowControl w:val="0"/>
              <w:pBdr>
                <w:top w:val="nil"/>
                <w:left w:val="nil"/>
                <w:bottom w:val="nil"/>
                <w:right w:val="nil"/>
                <w:between w:val="nil"/>
              </w:pBdr>
            </w:pPr>
          </w:p>
        </w:tc>
        <w:tc>
          <w:tcPr>
            <w:tcW w:w="2538" w:type="dxa"/>
          </w:tcPr>
          <w:p w:rsidR="00FC5B2B" w:rsidRDefault="00FC5B2B" w:rsidP="0044331D"/>
        </w:tc>
      </w:tr>
      <w:tr w:rsidR="00FC5B2B" w:rsidTr="0044331D">
        <w:tc>
          <w:tcPr>
            <w:tcW w:w="3438" w:type="dxa"/>
          </w:tcPr>
          <w:p w:rsidR="00FC5B2B" w:rsidRDefault="00FC5B2B" w:rsidP="0044331D"/>
        </w:tc>
        <w:tc>
          <w:tcPr>
            <w:tcW w:w="2880" w:type="dxa"/>
          </w:tcPr>
          <w:p w:rsidR="00FC5B2B" w:rsidRDefault="00FC5B2B" w:rsidP="0044331D"/>
        </w:tc>
        <w:tc>
          <w:tcPr>
            <w:tcW w:w="2538" w:type="dxa"/>
          </w:tcPr>
          <w:p w:rsidR="00FC5B2B" w:rsidRDefault="00FC5B2B" w:rsidP="0044331D"/>
        </w:tc>
      </w:tr>
    </w:tbl>
    <w:p w:rsidR="002041F9" w:rsidRDefault="002041F9" w:rsidP="002E458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CF1495" w:rsidTr="00CF1495">
        <w:trPr>
          <w:trHeight w:val="1088"/>
        </w:trPr>
        <w:tc>
          <w:tcPr>
            <w:tcW w:w="1374" w:type="dxa"/>
            <w:tcBorders>
              <w:left w:val="single" w:sz="4" w:space="0" w:color="0070C0"/>
              <w:bottom w:val="single" w:sz="4" w:space="0" w:color="0070C0"/>
              <w:right w:val="single" w:sz="4" w:space="0" w:color="0070C0"/>
            </w:tcBorders>
            <w:shd w:val="clear" w:color="auto" w:fill="3D85C6"/>
          </w:tcPr>
          <w:p w:rsidR="00CF1495" w:rsidRDefault="00CF1495" w:rsidP="0044331D">
            <w:pPr>
              <w:spacing w:before="0" w:after="0"/>
            </w:pPr>
            <w:r>
              <w:rPr>
                <w:noProof/>
              </w:rPr>
              <w:drawing>
                <wp:inline distT="0" distB="0" distL="0" distR="0" wp14:anchorId="0D8248A9" wp14:editId="5A2A42F3">
                  <wp:extent cx="733425" cy="7334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CF1495" w:rsidRDefault="00CF1495" w:rsidP="00CF1495">
            <w:pPr>
              <w:spacing w:after="0"/>
            </w:pPr>
            <w:r w:rsidRPr="006A0EC7">
              <w:rPr>
                <w:b/>
              </w:rPr>
              <w:t>Note to author</w:t>
            </w:r>
            <w:r w:rsidRPr="006A0EC7">
              <w:t xml:space="preserve">: </w:t>
            </w:r>
            <w:r w:rsidRPr="00CF1495">
              <w:t>Modify the items in the table above as needed. Consider things like the number of participants your webinar software can/will need to be able to support and facilities to support internal and external in-person training (including access to computers to facilitate practice, availability and costs).</w:t>
            </w:r>
          </w:p>
        </w:tc>
      </w:tr>
    </w:tbl>
    <w:p w:rsidR="00610E40" w:rsidRDefault="00610E40" w:rsidP="002E4587"/>
    <w:p w:rsidR="00610E40" w:rsidRDefault="00610E40" w:rsidP="00610E40">
      <w:r>
        <w:br w:type="page"/>
      </w:r>
    </w:p>
    <w:p w:rsidR="00B70EC9" w:rsidRDefault="00610E40" w:rsidP="00610E40">
      <w:pPr>
        <w:pStyle w:val="Heading2"/>
      </w:pPr>
      <w:bookmarkStart w:id="44" w:name="_Toc22920505"/>
      <w:r>
        <w:lastRenderedPageBreak/>
        <w:t xml:space="preserve">4.5 </w:t>
      </w:r>
      <w:r w:rsidRPr="00610E40">
        <w:t>Environment</w:t>
      </w:r>
      <w:bookmarkEnd w:id="4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B70EC9" w:rsidTr="0044331D">
        <w:trPr>
          <w:trHeight w:val="1088"/>
        </w:trPr>
        <w:tc>
          <w:tcPr>
            <w:tcW w:w="1374" w:type="dxa"/>
            <w:tcBorders>
              <w:left w:val="single" w:sz="4" w:space="0" w:color="0070C0"/>
              <w:bottom w:val="single" w:sz="4" w:space="0" w:color="0070C0"/>
              <w:right w:val="single" w:sz="4" w:space="0" w:color="0070C0"/>
            </w:tcBorders>
            <w:shd w:val="clear" w:color="auto" w:fill="3D85C6"/>
          </w:tcPr>
          <w:p w:rsidR="00B70EC9" w:rsidRDefault="00B70EC9" w:rsidP="0044331D">
            <w:pPr>
              <w:spacing w:before="0" w:after="0"/>
            </w:pPr>
            <w:r>
              <w:rPr>
                <w:noProof/>
              </w:rPr>
              <w:drawing>
                <wp:inline distT="0" distB="0" distL="0" distR="0" wp14:anchorId="22575007" wp14:editId="0AA5D7AA">
                  <wp:extent cx="733425" cy="7334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B70EC9" w:rsidRDefault="00B70EC9" w:rsidP="0044331D">
            <w:pPr>
              <w:spacing w:after="0"/>
            </w:pPr>
            <w:r w:rsidRPr="006A0EC7">
              <w:rPr>
                <w:b/>
              </w:rPr>
              <w:t>Note to author</w:t>
            </w:r>
            <w:r w:rsidRPr="006A0EC7">
              <w:t xml:space="preserve">: </w:t>
            </w:r>
            <w:r w:rsidRPr="00B70EC9">
              <w:t>Describe any conditions, facilities requirements, size, location, temperature, etc., needed to perform the train</w:t>
            </w:r>
            <w:r w:rsidR="00DF2AA7">
              <w:t>ing.</w:t>
            </w:r>
          </w:p>
        </w:tc>
      </w:tr>
    </w:tbl>
    <w:p w:rsidR="00DF2AA7" w:rsidRDefault="00DF2AA7" w:rsidP="00610E40">
      <w:pPr>
        <w:pStyle w:val="Heading2"/>
      </w:pPr>
    </w:p>
    <w:p w:rsidR="00CF1495" w:rsidRDefault="00DF2AA7" w:rsidP="00610E40">
      <w:pPr>
        <w:pStyle w:val="Heading2"/>
      </w:pPr>
      <w:bookmarkStart w:id="45" w:name="_Toc22920506"/>
      <w:r>
        <w:t xml:space="preserve">4.6 </w:t>
      </w:r>
      <w:r w:rsidRPr="00DF2AA7">
        <w:t>Maintenance</w:t>
      </w:r>
      <w:bookmarkEnd w:id="45"/>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DF2AA7" w:rsidTr="0044331D">
        <w:trPr>
          <w:trHeight w:val="1088"/>
        </w:trPr>
        <w:tc>
          <w:tcPr>
            <w:tcW w:w="1374" w:type="dxa"/>
            <w:tcBorders>
              <w:left w:val="single" w:sz="4" w:space="0" w:color="0070C0"/>
              <w:bottom w:val="single" w:sz="4" w:space="0" w:color="0070C0"/>
              <w:right w:val="single" w:sz="4" w:space="0" w:color="0070C0"/>
            </w:tcBorders>
            <w:shd w:val="clear" w:color="auto" w:fill="3D85C6"/>
          </w:tcPr>
          <w:p w:rsidR="00DF2AA7" w:rsidRDefault="00DF2AA7" w:rsidP="0044331D">
            <w:pPr>
              <w:spacing w:before="0" w:after="0"/>
            </w:pPr>
            <w:r>
              <w:rPr>
                <w:noProof/>
              </w:rPr>
              <w:drawing>
                <wp:inline distT="0" distB="0" distL="0" distR="0" wp14:anchorId="174F544D" wp14:editId="5961C2A5">
                  <wp:extent cx="733425" cy="7334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DF2AA7" w:rsidRDefault="00DF2AA7" w:rsidP="0044331D">
            <w:pPr>
              <w:spacing w:after="0"/>
            </w:pPr>
            <w:r w:rsidRPr="006A0EC7">
              <w:rPr>
                <w:b/>
              </w:rPr>
              <w:t>Note to author</w:t>
            </w:r>
            <w:r w:rsidRPr="006A0EC7">
              <w:t xml:space="preserve">: </w:t>
            </w:r>
            <w:r w:rsidRPr="00DF2AA7">
              <w:t>Describe how training materials will be maintained/stored (e.g., should training videos be accessible anytime by anyone, or is regi</w:t>
            </w:r>
            <w:r>
              <w:t>stration required for access?).</w:t>
            </w:r>
          </w:p>
        </w:tc>
      </w:tr>
    </w:tbl>
    <w:p w:rsidR="0095207C" w:rsidRDefault="0095207C" w:rsidP="00DF2AA7"/>
    <w:p w:rsidR="0095207C" w:rsidRDefault="0095207C" w:rsidP="0095207C">
      <w:r>
        <w:br w:type="page"/>
      </w:r>
    </w:p>
    <w:p w:rsidR="00DF2AA7" w:rsidRDefault="004200D7" w:rsidP="00741116">
      <w:pPr>
        <w:pStyle w:val="Heading1"/>
      </w:pPr>
      <w:bookmarkStart w:id="46" w:name="_Toc22920507"/>
      <w:r>
        <w:lastRenderedPageBreak/>
        <w:t xml:space="preserve">5. </w:t>
      </w:r>
      <w:r w:rsidRPr="004200D7">
        <w:t>Action plan</w:t>
      </w:r>
      <w:bookmarkEnd w:id="46"/>
    </w:p>
    <w:p w:rsidR="00741116" w:rsidRPr="00741116" w:rsidRDefault="00741116" w:rsidP="00741116">
      <w:pPr>
        <w:pStyle w:val="Heading2"/>
      </w:pPr>
      <w:bookmarkStart w:id="47" w:name="_Toc22920508"/>
      <w:r>
        <w:t>5.1 Training tasks</w:t>
      </w:r>
      <w:bookmarkEnd w:id="47"/>
    </w:p>
    <w:tbl>
      <w:tblPr>
        <w:tblStyle w:val="TableGrid"/>
        <w:tblW w:w="0" w:type="auto"/>
        <w:tblLook w:val="04A0" w:firstRow="1" w:lastRow="0" w:firstColumn="1" w:lastColumn="0" w:noHBand="0" w:noVBand="1"/>
      </w:tblPr>
      <w:tblGrid>
        <w:gridCol w:w="3438"/>
        <w:gridCol w:w="2880"/>
        <w:gridCol w:w="2538"/>
      </w:tblGrid>
      <w:tr w:rsidR="00741116" w:rsidTr="0044331D">
        <w:tc>
          <w:tcPr>
            <w:tcW w:w="3438" w:type="dxa"/>
            <w:shd w:val="clear" w:color="auto" w:fill="3D85C6"/>
          </w:tcPr>
          <w:p w:rsidR="00741116" w:rsidRPr="007B5C78" w:rsidRDefault="00741116" w:rsidP="0044331D">
            <w:pPr>
              <w:pStyle w:val="Tabletext"/>
              <w:rPr>
                <w:b/>
                <w:color w:val="FFFFFF" w:themeColor="background1"/>
              </w:rPr>
            </w:pPr>
            <w:r>
              <w:rPr>
                <w:b/>
                <w:color w:val="FFFFFF" w:themeColor="background1"/>
              </w:rPr>
              <w:t>Task</w:t>
            </w:r>
          </w:p>
        </w:tc>
        <w:tc>
          <w:tcPr>
            <w:tcW w:w="2880" w:type="dxa"/>
            <w:shd w:val="clear" w:color="auto" w:fill="3D85C6"/>
          </w:tcPr>
          <w:p w:rsidR="00741116" w:rsidRPr="007B5C78" w:rsidRDefault="00741116" w:rsidP="0044331D">
            <w:pPr>
              <w:pStyle w:val="Tabletext"/>
              <w:rPr>
                <w:b/>
                <w:color w:val="FFFFFF" w:themeColor="background1"/>
              </w:rPr>
            </w:pPr>
            <w:r>
              <w:rPr>
                <w:b/>
                <w:color w:val="FFFFFF" w:themeColor="background1"/>
              </w:rPr>
              <w:t>Who’s responsible</w:t>
            </w:r>
          </w:p>
        </w:tc>
        <w:tc>
          <w:tcPr>
            <w:tcW w:w="2538" w:type="dxa"/>
            <w:shd w:val="clear" w:color="auto" w:fill="3D85C6"/>
          </w:tcPr>
          <w:p w:rsidR="00741116" w:rsidRDefault="00741116" w:rsidP="0044331D">
            <w:pPr>
              <w:pStyle w:val="Tabletext"/>
              <w:rPr>
                <w:b/>
                <w:color w:val="FFFFFF" w:themeColor="background1"/>
              </w:rPr>
            </w:pPr>
            <w:r>
              <w:rPr>
                <w:b/>
                <w:color w:val="FFFFFF" w:themeColor="background1"/>
              </w:rPr>
              <w:t>When needed</w:t>
            </w:r>
          </w:p>
        </w:tc>
      </w:tr>
      <w:tr w:rsidR="00741116" w:rsidTr="0044331D">
        <w:tc>
          <w:tcPr>
            <w:tcW w:w="3438" w:type="dxa"/>
          </w:tcPr>
          <w:p w:rsidR="00741116" w:rsidRDefault="00741116" w:rsidP="0044331D"/>
        </w:tc>
        <w:tc>
          <w:tcPr>
            <w:tcW w:w="2880" w:type="dxa"/>
          </w:tcPr>
          <w:p w:rsidR="00741116" w:rsidRDefault="00741116" w:rsidP="0044331D"/>
        </w:tc>
        <w:tc>
          <w:tcPr>
            <w:tcW w:w="2538" w:type="dxa"/>
          </w:tcPr>
          <w:p w:rsidR="00741116" w:rsidRDefault="00741116" w:rsidP="0044331D"/>
        </w:tc>
      </w:tr>
      <w:tr w:rsidR="00741116" w:rsidTr="0044331D">
        <w:tc>
          <w:tcPr>
            <w:tcW w:w="3438" w:type="dxa"/>
          </w:tcPr>
          <w:p w:rsidR="00741116" w:rsidRDefault="00741116" w:rsidP="0044331D"/>
        </w:tc>
        <w:tc>
          <w:tcPr>
            <w:tcW w:w="2880" w:type="dxa"/>
          </w:tcPr>
          <w:p w:rsidR="00741116" w:rsidRDefault="00741116" w:rsidP="0044331D"/>
        </w:tc>
        <w:tc>
          <w:tcPr>
            <w:tcW w:w="2538" w:type="dxa"/>
          </w:tcPr>
          <w:p w:rsidR="00741116" w:rsidRDefault="00741116" w:rsidP="0044331D"/>
        </w:tc>
      </w:tr>
      <w:tr w:rsidR="00741116" w:rsidTr="0044331D">
        <w:tc>
          <w:tcPr>
            <w:tcW w:w="3438" w:type="dxa"/>
          </w:tcPr>
          <w:p w:rsidR="00741116" w:rsidRDefault="00741116" w:rsidP="0044331D"/>
        </w:tc>
        <w:tc>
          <w:tcPr>
            <w:tcW w:w="2880" w:type="dxa"/>
          </w:tcPr>
          <w:p w:rsidR="00741116" w:rsidRDefault="00741116" w:rsidP="0044331D"/>
        </w:tc>
        <w:tc>
          <w:tcPr>
            <w:tcW w:w="2538" w:type="dxa"/>
          </w:tcPr>
          <w:p w:rsidR="00741116" w:rsidRDefault="00741116" w:rsidP="0044331D"/>
        </w:tc>
      </w:tr>
      <w:tr w:rsidR="00741116" w:rsidTr="0044331D">
        <w:tc>
          <w:tcPr>
            <w:tcW w:w="3438" w:type="dxa"/>
          </w:tcPr>
          <w:p w:rsidR="00741116" w:rsidRDefault="00741116" w:rsidP="00741116"/>
        </w:tc>
        <w:tc>
          <w:tcPr>
            <w:tcW w:w="2880" w:type="dxa"/>
          </w:tcPr>
          <w:p w:rsidR="00741116" w:rsidRDefault="00741116" w:rsidP="0044331D"/>
        </w:tc>
        <w:tc>
          <w:tcPr>
            <w:tcW w:w="2538" w:type="dxa"/>
          </w:tcPr>
          <w:p w:rsidR="00741116" w:rsidRDefault="00741116" w:rsidP="0044331D"/>
        </w:tc>
      </w:tr>
    </w:tbl>
    <w:p w:rsidR="002041F9" w:rsidRDefault="00C72A61" w:rsidP="00C72A61">
      <w:pPr>
        <w:pStyle w:val="Heading2"/>
      </w:pPr>
      <w:bookmarkStart w:id="48" w:name="_Toc22920509"/>
      <w:r>
        <w:t>5.2 Training schedule</w:t>
      </w:r>
      <w:bookmarkEnd w:id="48"/>
    </w:p>
    <w:tbl>
      <w:tblPr>
        <w:tblStyle w:val="TableGrid"/>
        <w:tblW w:w="0" w:type="auto"/>
        <w:tblLook w:val="04A0" w:firstRow="1" w:lastRow="0" w:firstColumn="1" w:lastColumn="0" w:noHBand="0" w:noVBand="1"/>
      </w:tblPr>
      <w:tblGrid>
        <w:gridCol w:w="2185"/>
        <w:gridCol w:w="1793"/>
        <w:gridCol w:w="1800"/>
        <w:gridCol w:w="1440"/>
        <w:gridCol w:w="1638"/>
      </w:tblGrid>
      <w:tr w:rsidR="00C72A61" w:rsidTr="00F86DB7">
        <w:tc>
          <w:tcPr>
            <w:tcW w:w="2185" w:type="dxa"/>
            <w:shd w:val="clear" w:color="auto" w:fill="3D85C6"/>
          </w:tcPr>
          <w:p w:rsidR="00C72A61" w:rsidRPr="007B5C78" w:rsidRDefault="00C72A61" w:rsidP="0044331D">
            <w:pPr>
              <w:pStyle w:val="Tabletext"/>
              <w:rPr>
                <w:b/>
                <w:color w:val="FFFFFF" w:themeColor="background1"/>
              </w:rPr>
            </w:pPr>
            <w:r>
              <w:rPr>
                <w:b/>
                <w:color w:val="FFFFFF" w:themeColor="background1"/>
              </w:rPr>
              <w:t>Activity name</w:t>
            </w:r>
          </w:p>
        </w:tc>
        <w:tc>
          <w:tcPr>
            <w:tcW w:w="1793" w:type="dxa"/>
            <w:shd w:val="clear" w:color="auto" w:fill="3D85C6"/>
          </w:tcPr>
          <w:p w:rsidR="00C72A61" w:rsidRPr="007B5C78" w:rsidRDefault="00C72A61" w:rsidP="0044331D">
            <w:pPr>
              <w:pStyle w:val="Tabletext"/>
              <w:rPr>
                <w:b/>
                <w:color w:val="FFFFFF" w:themeColor="background1"/>
              </w:rPr>
            </w:pPr>
            <w:r>
              <w:rPr>
                <w:b/>
                <w:color w:val="FFFFFF" w:themeColor="background1"/>
              </w:rPr>
              <w:t>Instructor(s)</w:t>
            </w:r>
          </w:p>
        </w:tc>
        <w:tc>
          <w:tcPr>
            <w:tcW w:w="1800" w:type="dxa"/>
            <w:shd w:val="clear" w:color="auto" w:fill="3D85C6"/>
          </w:tcPr>
          <w:p w:rsidR="00C72A61" w:rsidRDefault="00C72A61" w:rsidP="0044331D">
            <w:pPr>
              <w:pStyle w:val="Tabletext"/>
              <w:rPr>
                <w:b/>
                <w:color w:val="FFFFFF" w:themeColor="background1"/>
              </w:rPr>
            </w:pPr>
            <w:r>
              <w:rPr>
                <w:b/>
                <w:color w:val="FFFFFF" w:themeColor="background1"/>
              </w:rPr>
              <w:t>Location</w:t>
            </w:r>
          </w:p>
        </w:tc>
        <w:tc>
          <w:tcPr>
            <w:tcW w:w="1440" w:type="dxa"/>
            <w:shd w:val="clear" w:color="auto" w:fill="3D85C6"/>
          </w:tcPr>
          <w:p w:rsidR="00C72A61" w:rsidRDefault="00C72A61" w:rsidP="0044331D">
            <w:pPr>
              <w:pStyle w:val="Tabletext"/>
              <w:rPr>
                <w:b/>
                <w:color w:val="FFFFFF" w:themeColor="background1"/>
              </w:rPr>
            </w:pPr>
            <w:r>
              <w:rPr>
                <w:b/>
                <w:color w:val="FFFFFF" w:themeColor="background1"/>
              </w:rPr>
              <w:t>Planned date/time duration</w:t>
            </w:r>
          </w:p>
        </w:tc>
        <w:tc>
          <w:tcPr>
            <w:tcW w:w="1638" w:type="dxa"/>
            <w:shd w:val="clear" w:color="auto" w:fill="3D85C6"/>
          </w:tcPr>
          <w:p w:rsidR="00C72A61" w:rsidRDefault="00C72A61" w:rsidP="0044331D">
            <w:pPr>
              <w:pStyle w:val="Tabletext"/>
              <w:rPr>
                <w:b/>
                <w:color w:val="FFFFFF" w:themeColor="background1"/>
              </w:rPr>
            </w:pPr>
            <w:r>
              <w:rPr>
                <w:b/>
                <w:color w:val="FFFFFF" w:themeColor="background1"/>
              </w:rPr>
              <w:t>Audience(s)</w:t>
            </w:r>
          </w:p>
        </w:tc>
      </w:tr>
      <w:tr w:rsidR="00C72A61" w:rsidTr="00F86DB7">
        <w:tc>
          <w:tcPr>
            <w:tcW w:w="2185" w:type="dxa"/>
          </w:tcPr>
          <w:p w:rsidR="00C72A61" w:rsidRDefault="00C72A61" w:rsidP="0044331D">
            <w:r w:rsidRPr="00C72A61">
              <w:t>Vendor train-the-trainer</w:t>
            </w:r>
          </w:p>
        </w:tc>
        <w:tc>
          <w:tcPr>
            <w:tcW w:w="1793" w:type="dxa"/>
          </w:tcPr>
          <w:p w:rsidR="00C72A61" w:rsidRDefault="00F86DB7" w:rsidP="0044331D">
            <w:r w:rsidRPr="00F86DB7">
              <w:t>Vendor</w:t>
            </w:r>
          </w:p>
        </w:tc>
        <w:tc>
          <w:tcPr>
            <w:tcW w:w="1800" w:type="dxa"/>
          </w:tcPr>
          <w:p w:rsidR="00C72A61" w:rsidRDefault="00F86DB7" w:rsidP="0044331D">
            <w:r>
              <w:t>Health department</w:t>
            </w:r>
          </w:p>
        </w:tc>
        <w:tc>
          <w:tcPr>
            <w:tcW w:w="1440" w:type="dxa"/>
          </w:tcPr>
          <w:p w:rsidR="00C72A61" w:rsidRDefault="00F86DB7" w:rsidP="0044331D">
            <w:r>
              <w:rPr>
                <w:color w:val="000000"/>
              </w:rPr>
              <w:t>&lt;insert&gt;</w:t>
            </w:r>
          </w:p>
        </w:tc>
        <w:tc>
          <w:tcPr>
            <w:tcW w:w="1638" w:type="dxa"/>
          </w:tcPr>
          <w:p w:rsidR="00F86DB7" w:rsidRDefault="00F86DB7" w:rsidP="00F86DB7">
            <w:pPr>
              <w:keepNext/>
              <w:numPr>
                <w:ilvl w:val="0"/>
                <w:numId w:val="52"/>
              </w:numPr>
              <w:pBdr>
                <w:top w:val="nil"/>
                <w:left w:val="nil"/>
                <w:bottom w:val="nil"/>
                <w:right w:val="nil"/>
                <w:between w:val="nil"/>
              </w:pBdr>
              <w:tabs>
                <w:tab w:val="left" w:pos="194"/>
              </w:tabs>
              <w:ind w:left="14" w:firstLine="0"/>
              <w:rPr>
                <w:color w:val="000000"/>
              </w:rPr>
            </w:pPr>
            <w:r>
              <w:rPr>
                <w:color w:val="000000"/>
              </w:rPr>
              <w:t>&lt;insert&gt;</w:t>
            </w:r>
          </w:p>
          <w:p w:rsidR="00C72A61" w:rsidRPr="00F86DB7" w:rsidRDefault="00F86DB7" w:rsidP="00F86DB7">
            <w:pPr>
              <w:keepNext/>
              <w:numPr>
                <w:ilvl w:val="0"/>
                <w:numId w:val="52"/>
              </w:numPr>
              <w:pBdr>
                <w:top w:val="nil"/>
                <w:left w:val="nil"/>
                <w:bottom w:val="nil"/>
                <w:right w:val="nil"/>
                <w:between w:val="nil"/>
              </w:pBdr>
              <w:tabs>
                <w:tab w:val="left" w:pos="194"/>
              </w:tabs>
              <w:ind w:left="14" w:firstLine="0"/>
              <w:rPr>
                <w:color w:val="000000"/>
              </w:rPr>
            </w:pPr>
            <w:r w:rsidRPr="00F86DB7">
              <w:rPr>
                <w:color w:val="000000"/>
              </w:rPr>
              <w:t>&lt;insert&gt;</w:t>
            </w:r>
          </w:p>
        </w:tc>
      </w:tr>
      <w:tr w:rsidR="00C72A61" w:rsidTr="00F86DB7">
        <w:tc>
          <w:tcPr>
            <w:tcW w:w="2185" w:type="dxa"/>
          </w:tcPr>
          <w:p w:rsidR="00C72A61" w:rsidRDefault="00C72A61" w:rsidP="0044331D">
            <w:r w:rsidRPr="00C72A61">
              <w:t>Internal training: VFC team</w:t>
            </w:r>
          </w:p>
        </w:tc>
        <w:tc>
          <w:tcPr>
            <w:tcW w:w="1793" w:type="dxa"/>
          </w:tcPr>
          <w:p w:rsidR="00C72A61" w:rsidRDefault="00F86DB7" w:rsidP="0044331D">
            <w:r>
              <w:rPr>
                <w:color w:val="000000"/>
              </w:rPr>
              <w:t>&lt;insert&gt;</w:t>
            </w:r>
          </w:p>
        </w:tc>
        <w:tc>
          <w:tcPr>
            <w:tcW w:w="1800" w:type="dxa"/>
          </w:tcPr>
          <w:p w:rsidR="00C72A61" w:rsidRDefault="00F86DB7" w:rsidP="0044331D">
            <w:r>
              <w:rPr>
                <w:color w:val="000000"/>
              </w:rPr>
              <w:t>&lt;insert&gt;</w:t>
            </w:r>
          </w:p>
        </w:tc>
        <w:tc>
          <w:tcPr>
            <w:tcW w:w="1440" w:type="dxa"/>
          </w:tcPr>
          <w:p w:rsidR="00C72A61" w:rsidRDefault="00F86DB7" w:rsidP="0044331D">
            <w:r>
              <w:rPr>
                <w:color w:val="000000"/>
              </w:rPr>
              <w:t>&lt;insert&gt;</w:t>
            </w:r>
          </w:p>
        </w:tc>
        <w:tc>
          <w:tcPr>
            <w:tcW w:w="1638" w:type="dxa"/>
          </w:tcPr>
          <w:p w:rsidR="00F86DB7" w:rsidRDefault="00F86DB7" w:rsidP="00F86DB7">
            <w:pPr>
              <w:keepNext/>
              <w:numPr>
                <w:ilvl w:val="0"/>
                <w:numId w:val="52"/>
              </w:numPr>
              <w:pBdr>
                <w:top w:val="nil"/>
                <w:left w:val="nil"/>
                <w:bottom w:val="nil"/>
                <w:right w:val="nil"/>
                <w:between w:val="nil"/>
              </w:pBdr>
              <w:tabs>
                <w:tab w:val="left" w:pos="194"/>
              </w:tabs>
              <w:ind w:left="14" w:firstLine="0"/>
              <w:rPr>
                <w:color w:val="000000"/>
              </w:rPr>
            </w:pPr>
            <w:r>
              <w:rPr>
                <w:color w:val="000000"/>
              </w:rPr>
              <w:t>&lt;insert&gt;</w:t>
            </w:r>
          </w:p>
          <w:p w:rsidR="00C72A61" w:rsidRPr="00F86DB7" w:rsidRDefault="00F86DB7" w:rsidP="00F86DB7">
            <w:pPr>
              <w:keepNext/>
              <w:numPr>
                <w:ilvl w:val="0"/>
                <w:numId w:val="52"/>
              </w:numPr>
              <w:pBdr>
                <w:top w:val="nil"/>
                <w:left w:val="nil"/>
                <w:bottom w:val="nil"/>
                <w:right w:val="nil"/>
                <w:between w:val="nil"/>
              </w:pBdr>
              <w:tabs>
                <w:tab w:val="left" w:pos="194"/>
              </w:tabs>
              <w:ind w:left="14" w:firstLine="0"/>
              <w:rPr>
                <w:color w:val="000000"/>
              </w:rPr>
            </w:pPr>
            <w:r w:rsidRPr="00F86DB7">
              <w:rPr>
                <w:color w:val="000000"/>
              </w:rPr>
              <w:t>&lt;insert&gt;</w:t>
            </w:r>
          </w:p>
        </w:tc>
      </w:tr>
      <w:tr w:rsidR="00C72A61" w:rsidTr="00F86DB7">
        <w:tc>
          <w:tcPr>
            <w:tcW w:w="2185" w:type="dxa"/>
          </w:tcPr>
          <w:p w:rsidR="00C72A61" w:rsidRDefault="00C72A61" w:rsidP="0044331D">
            <w:r w:rsidRPr="00C72A61">
              <w:t>Internal Training</w:t>
            </w:r>
          </w:p>
        </w:tc>
        <w:tc>
          <w:tcPr>
            <w:tcW w:w="1793" w:type="dxa"/>
          </w:tcPr>
          <w:p w:rsidR="00C72A61" w:rsidRDefault="00F86DB7" w:rsidP="0044331D">
            <w:r>
              <w:rPr>
                <w:color w:val="000000"/>
              </w:rPr>
              <w:t>&lt;insert&gt;</w:t>
            </w:r>
          </w:p>
        </w:tc>
        <w:tc>
          <w:tcPr>
            <w:tcW w:w="1800" w:type="dxa"/>
          </w:tcPr>
          <w:p w:rsidR="00C72A61" w:rsidRDefault="00F86DB7" w:rsidP="0044331D">
            <w:r>
              <w:rPr>
                <w:color w:val="000000"/>
              </w:rPr>
              <w:t>&lt;insert&gt;</w:t>
            </w:r>
          </w:p>
        </w:tc>
        <w:tc>
          <w:tcPr>
            <w:tcW w:w="1440" w:type="dxa"/>
          </w:tcPr>
          <w:p w:rsidR="00C72A61" w:rsidRDefault="00F86DB7" w:rsidP="0044331D">
            <w:r>
              <w:rPr>
                <w:color w:val="000000"/>
              </w:rPr>
              <w:t>&lt;insert&gt;</w:t>
            </w:r>
          </w:p>
        </w:tc>
        <w:tc>
          <w:tcPr>
            <w:tcW w:w="1638" w:type="dxa"/>
          </w:tcPr>
          <w:p w:rsidR="00F86DB7" w:rsidRDefault="00F86DB7" w:rsidP="00F86DB7">
            <w:pPr>
              <w:keepNext/>
              <w:numPr>
                <w:ilvl w:val="0"/>
                <w:numId w:val="52"/>
              </w:numPr>
              <w:pBdr>
                <w:top w:val="nil"/>
                <w:left w:val="nil"/>
                <w:bottom w:val="nil"/>
                <w:right w:val="nil"/>
                <w:between w:val="nil"/>
              </w:pBdr>
              <w:tabs>
                <w:tab w:val="left" w:pos="194"/>
              </w:tabs>
              <w:ind w:left="14" w:firstLine="0"/>
              <w:rPr>
                <w:color w:val="000000"/>
              </w:rPr>
            </w:pPr>
            <w:r>
              <w:rPr>
                <w:color w:val="000000"/>
              </w:rPr>
              <w:t>&lt;insert&gt;</w:t>
            </w:r>
          </w:p>
          <w:p w:rsidR="00C72A61" w:rsidRPr="00F86DB7" w:rsidRDefault="00F86DB7" w:rsidP="00F86DB7">
            <w:pPr>
              <w:keepNext/>
              <w:numPr>
                <w:ilvl w:val="0"/>
                <w:numId w:val="52"/>
              </w:numPr>
              <w:pBdr>
                <w:top w:val="nil"/>
                <w:left w:val="nil"/>
                <w:bottom w:val="nil"/>
                <w:right w:val="nil"/>
                <w:between w:val="nil"/>
              </w:pBdr>
              <w:tabs>
                <w:tab w:val="left" w:pos="194"/>
              </w:tabs>
              <w:ind w:left="14" w:firstLine="0"/>
              <w:rPr>
                <w:color w:val="000000"/>
              </w:rPr>
            </w:pPr>
            <w:r w:rsidRPr="00F86DB7">
              <w:rPr>
                <w:color w:val="000000"/>
              </w:rPr>
              <w:t>&lt;insert&gt;</w:t>
            </w:r>
          </w:p>
        </w:tc>
      </w:tr>
    </w:tbl>
    <w:p w:rsidR="00C72A61" w:rsidRDefault="00C72A61" w:rsidP="00C72A61"/>
    <w:p w:rsidR="00C72A61" w:rsidRDefault="00452457" w:rsidP="00452457">
      <w:pPr>
        <w:pStyle w:val="Heading1"/>
      </w:pPr>
      <w:bookmarkStart w:id="49" w:name="_Toc22920510"/>
      <w:r>
        <w:t xml:space="preserve">6. </w:t>
      </w:r>
      <w:r w:rsidRPr="00452457">
        <w:t>Evaluation</w:t>
      </w:r>
      <w:bookmarkEnd w:id="4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7C287E" w:rsidTr="0044331D">
        <w:trPr>
          <w:trHeight w:val="1088"/>
        </w:trPr>
        <w:tc>
          <w:tcPr>
            <w:tcW w:w="1374" w:type="dxa"/>
            <w:tcBorders>
              <w:left w:val="single" w:sz="4" w:space="0" w:color="0070C0"/>
              <w:bottom w:val="single" w:sz="4" w:space="0" w:color="0070C0"/>
              <w:right w:val="single" w:sz="4" w:space="0" w:color="0070C0"/>
            </w:tcBorders>
            <w:shd w:val="clear" w:color="auto" w:fill="3D85C6"/>
          </w:tcPr>
          <w:p w:rsidR="007C287E" w:rsidRDefault="007C287E" w:rsidP="0044331D">
            <w:pPr>
              <w:spacing w:before="0" w:after="0"/>
            </w:pPr>
            <w:r>
              <w:rPr>
                <w:noProof/>
              </w:rPr>
              <w:drawing>
                <wp:inline distT="0" distB="0" distL="0" distR="0" wp14:anchorId="16752862" wp14:editId="279AF56B">
                  <wp:extent cx="733425" cy="7334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7C287E" w:rsidRDefault="007C287E" w:rsidP="0044331D">
            <w:pPr>
              <w:spacing w:after="0"/>
            </w:pPr>
            <w:r w:rsidRPr="006A0EC7">
              <w:rPr>
                <w:b/>
              </w:rPr>
              <w:t>Note to author</w:t>
            </w:r>
            <w:r w:rsidRPr="006A0EC7">
              <w:t xml:space="preserve">: </w:t>
            </w:r>
            <w:r w:rsidRPr="007C287E">
              <w:t>Describe how the training will be evaluated. Describe/include evaluation metrics and tools. Describe how the training will be modified as a result of the evaluations</w:t>
            </w:r>
            <w:r>
              <w:t>.</w:t>
            </w:r>
          </w:p>
        </w:tc>
      </w:tr>
    </w:tbl>
    <w:p w:rsidR="00610E03" w:rsidRDefault="00610E03" w:rsidP="007C287E"/>
    <w:p w:rsidR="00610E03" w:rsidRDefault="00610E03" w:rsidP="00610E03">
      <w:r>
        <w:br w:type="page"/>
      </w:r>
    </w:p>
    <w:p w:rsidR="007C287E" w:rsidRDefault="00610E03" w:rsidP="00610E03">
      <w:pPr>
        <w:pStyle w:val="Heading1"/>
      </w:pPr>
      <w:bookmarkStart w:id="50" w:name="_Toc22920511"/>
      <w:r>
        <w:lastRenderedPageBreak/>
        <w:t>Appendix A: Training c</w:t>
      </w:r>
      <w:r w:rsidRPr="00610E03">
        <w:t>alendar</w:t>
      </w:r>
      <w:bookmarkEnd w:id="5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4"/>
        <w:gridCol w:w="7482"/>
      </w:tblGrid>
      <w:tr w:rsidR="00C7133F" w:rsidTr="0044331D">
        <w:trPr>
          <w:trHeight w:val="1088"/>
        </w:trPr>
        <w:tc>
          <w:tcPr>
            <w:tcW w:w="1374" w:type="dxa"/>
            <w:tcBorders>
              <w:left w:val="single" w:sz="4" w:space="0" w:color="0070C0"/>
              <w:bottom w:val="single" w:sz="4" w:space="0" w:color="0070C0"/>
              <w:right w:val="single" w:sz="4" w:space="0" w:color="0070C0"/>
            </w:tcBorders>
            <w:shd w:val="clear" w:color="auto" w:fill="3D85C6"/>
          </w:tcPr>
          <w:p w:rsidR="00C7133F" w:rsidRDefault="00C7133F" w:rsidP="0044331D">
            <w:pPr>
              <w:spacing w:before="0" w:after="0"/>
            </w:pPr>
            <w:r>
              <w:rPr>
                <w:noProof/>
              </w:rPr>
              <w:drawing>
                <wp:inline distT="0" distB="0" distL="0" distR="0" wp14:anchorId="410E68B9" wp14:editId="60D4671C">
                  <wp:extent cx="733425" cy="7334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oun_Tips_2593075.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inline>
              </w:drawing>
            </w:r>
          </w:p>
        </w:tc>
        <w:tc>
          <w:tcPr>
            <w:tcW w:w="7482" w:type="dxa"/>
            <w:tcBorders>
              <w:top w:val="single" w:sz="4" w:space="0" w:color="0070C0"/>
              <w:left w:val="single" w:sz="4" w:space="0" w:color="0070C0"/>
              <w:bottom w:val="single" w:sz="4" w:space="0" w:color="0070C0"/>
              <w:right w:val="single" w:sz="4" w:space="0" w:color="0070C0"/>
            </w:tcBorders>
          </w:tcPr>
          <w:p w:rsidR="00C7133F" w:rsidRDefault="00C7133F" w:rsidP="0044331D">
            <w:pPr>
              <w:spacing w:after="0"/>
            </w:pPr>
            <w:r w:rsidRPr="006A0EC7">
              <w:rPr>
                <w:b/>
              </w:rPr>
              <w:t>Note to author</w:t>
            </w:r>
            <w:r w:rsidRPr="006A0EC7">
              <w:t xml:space="preserve">: </w:t>
            </w:r>
            <w:r w:rsidRPr="00C7133F">
              <w:t>Populate this appendix with an activity-oriented ca</w:t>
            </w:r>
            <w:r>
              <w:t>lendar of all planned training.</w:t>
            </w:r>
          </w:p>
        </w:tc>
      </w:tr>
    </w:tbl>
    <w:p w:rsidR="00C7133F" w:rsidRPr="00C7133F" w:rsidRDefault="00C7133F" w:rsidP="00C7133F">
      <w:pPr>
        <w:rPr>
          <w:b/>
        </w:rPr>
      </w:pPr>
    </w:p>
    <w:sectPr w:rsidR="00C7133F" w:rsidRPr="00C7133F" w:rsidSect="007277FA">
      <w:headerReference w:type="default" r:id="rId10"/>
      <w:footerReference w:type="default" r:id="rId11"/>
      <w:headerReference w:type="first" r:id="rId12"/>
      <w:footerReference w:type="first" r:id="rId13"/>
      <w:pgSz w:w="12240" w:h="15840"/>
      <w:pgMar w:top="1440" w:right="1800" w:bottom="1440" w:left="180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CFA" w:rsidRDefault="00995CFA" w:rsidP="00A04CDA">
      <w:r>
        <w:separator/>
      </w:r>
    </w:p>
  </w:endnote>
  <w:endnote w:type="continuationSeparator" w:id="0">
    <w:p w:rsidR="00995CFA" w:rsidRDefault="00995CFA"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8343"/>
      <w:docPartObj>
        <w:docPartGallery w:val="Page Numbers (Bottom of Page)"/>
        <w:docPartUnique/>
      </w:docPartObj>
    </w:sdtPr>
    <w:sdtEndPr>
      <w:rPr>
        <w:noProof/>
      </w:rPr>
    </w:sdtEndPr>
    <w:sdtContent>
      <w:p w:rsidR="00295F8A" w:rsidRDefault="00295F8A" w:rsidP="00295F8A">
        <w:pPr>
          <w:pStyle w:val="Footer"/>
          <w:jc w:val="right"/>
        </w:pPr>
        <w:r>
          <w:fldChar w:fldCharType="begin"/>
        </w:r>
        <w:r>
          <w:instrText xml:space="preserve"> PAGE   \* MERGEFORMAT </w:instrText>
        </w:r>
        <w:r>
          <w:fldChar w:fldCharType="separate"/>
        </w:r>
        <w:r w:rsidR="0081274A">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2742"/>
    </w:tblGrid>
    <w:tr w:rsidR="00934A6F" w:rsidTr="0044331D">
      <w:tc>
        <w:tcPr>
          <w:tcW w:w="6408" w:type="dxa"/>
          <w:vAlign w:val="center"/>
        </w:tcPr>
        <w:p w:rsidR="00934A6F" w:rsidRPr="00535C42" w:rsidRDefault="00934A6F" w:rsidP="00CA5B61">
          <w:pPr>
            <w:tabs>
              <w:tab w:val="left" w:pos="1155"/>
            </w:tabs>
            <w:rPr>
              <w:sz w:val="20"/>
              <w:szCs w:val="20"/>
            </w:rPr>
          </w:pPr>
          <w:r w:rsidRPr="00535C42">
            <w:rPr>
              <w:i/>
              <w:color w:val="666666"/>
              <w:sz w:val="20"/>
              <w:szCs w:val="20"/>
            </w:rPr>
            <w:t>This resource was developed as part of the Immunization Information System (IIS)</w:t>
          </w:r>
          <w:r>
            <w:rPr>
              <w:i/>
              <w:color w:val="666666"/>
              <w:sz w:val="20"/>
              <w:szCs w:val="20"/>
            </w:rPr>
            <w:t xml:space="preserve"> Migration Toolkit by PHII</w:t>
          </w:r>
          <w:r w:rsidRPr="00535C42">
            <w:rPr>
              <w:i/>
              <w:color w:val="666666"/>
              <w:sz w:val="20"/>
              <w:szCs w:val="20"/>
            </w:rPr>
            <w:t xml:space="preserve"> in partnership with AIRA and CDC and with financial support from CDC. Last updated </w:t>
          </w:r>
          <w:r w:rsidR="00CA5B61">
            <w:rPr>
              <w:i/>
              <w:color w:val="666666"/>
              <w:sz w:val="20"/>
              <w:szCs w:val="20"/>
            </w:rPr>
            <w:t>June 11</w:t>
          </w:r>
          <w:r w:rsidRPr="00535C42">
            <w:rPr>
              <w:i/>
              <w:color w:val="666666"/>
              <w:sz w:val="20"/>
              <w:szCs w:val="20"/>
            </w:rPr>
            <w:t xml:space="preserve">, </w:t>
          </w:r>
          <w:r w:rsidR="00CA5B61">
            <w:rPr>
              <w:i/>
              <w:color w:val="666666"/>
              <w:sz w:val="20"/>
              <w:szCs w:val="20"/>
            </w:rPr>
            <w:t>2019</w:t>
          </w:r>
          <w:r w:rsidRPr="00535C42">
            <w:rPr>
              <w:i/>
              <w:color w:val="666666"/>
              <w:sz w:val="20"/>
              <w:szCs w:val="20"/>
            </w:rPr>
            <w:t xml:space="preserve">. Questions, comments and suggestions are welcomed at </w:t>
          </w:r>
          <w:r w:rsidRPr="00535C42">
            <w:rPr>
              <w:b/>
              <w:i/>
              <w:color w:val="666666"/>
              <w:sz w:val="20"/>
              <w:szCs w:val="20"/>
            </w:rPr>
            <w:t>phii.org/iiscontact</w:t>
          </w:r>
          <w:r w:rsidRPr="00535C42">
            <w:rPr>
              <w:i/>
              <w:color w:val="666666"/>
              <w:sz w:val="20"/>
              <w:szCs w:val="20"/>
            </w:rPr>
            <w:t>.</w:t>
          </w:r>
        </w:p>
      </w:tc>
      <w:tc>
        <w:tcPr>
          <w:tcW w:w="2742" w:type="dxa"/>
          <w:vAlign w:val="center"/>
        </w:tcPr>
        <w:p w:rsidR="00934A6F" w:rsidRDefault="00934A6F" w:rsidP="00934A6F">
          <w:pPr>
            <w:pStyle w:val="Footer"/>
            <w:spacing w:before="0" w:after="0"/>
            <w:jc w:val="center"/>
          </w:pPr>
          <w:r>
            <w:rPr>
              <w:noProof/>
            </w:rPr>
            <w:drawing>
              <wp:inline distT="0" distB="0" distL="0" distR="0" wp14:anchorId="36ED7BA5" wp14:editId="4FAD2E79">
                <wp:extent cx="1604457" cy="3810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rsidR="00934A6F" w:rsidRPr="00094169" w:rsidRDefault="00934A6F" w:rsidP="00934A6F">
          <w:pPr>
            <w:spacing w:before="0" w:after="0"/>
            <w:ind w:right="180"/>
            <w:jc w:val="center"/>
            <w:rPr>
              <w:b/>
              <w:color w:val="3D85C6"/>
              <w:sz w:val="20"/>
            </w:rPr>
          </w:pPr>
          <w:r w:rsidRPr="00A04CDA">
            <w:rPr>
              <w:b/>
              <w:color w:val="3D85C6"/>
              <w:sz w:val="20"/>
            </w:rPr>
            <w:t>phii.org/migration-toolkit</w:t>
          </w:r>
        </w:p>
      </w:tc>
    </w:tr>
  </w:tbl>
  <w:p w:rsidR="0003499D" w:rsidRPr="00934A6F" w:rsidRDefault="0003499D" w:rsidP="00934A6F">
    <w:pPr>
      <w:pStyle w:val="Footer"/>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CFA" w:rsidRDefault="00995CFA" w:rsidP="00A04CDA">
      <w:r>
        <w:separator/>
      </w:r>
    </w:p>
  </w:footnote>
  <w:footnote w:type="continuationSeparator" w:id="0">
    <w:p w:rsidR="00995CFA" w:rsidRDefault="00995CFA"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934A6F" w:rsidTr="0044331D">
      <w:tc>
        <w:tcPr>
          <w:tcW w:w="7938" w:type="dxa"/>
        </w:tcPr>
        <w:p w:rsidR="00934A6F" w:rsidRPr="00EA73BD" w:rsidRDefault="00934A6F" w:rsidP="00934A6F">
          <w:pPr>
            <w:spacing w:before="280" w:after="0"/>
            <w:ind w:right="187"/>
            <w:jc w:val="right"/>
            <w:rPr>
              <w:b/>
              <w:color w:val="3D85C6"/>
              <w:sz w:val="20"/>
            </w:rPr>
          </w:pPr>
          <w:r>
            <w:rPr>
              <w:i/>
              <w:color w:val="3D85C6"/>
              <w:sz w:val="20"/>
            </w:rPr>
            <w:t>Training Plan Template</w:t>
          </w:r>
        </w:p>
      </w:tc>
      <w:tc>
        <w:tcPr>
          <w:tcW w:w="918" w:type="dxa"/>
        </w:tcPr>
        <w:p w:rsidR="00934A6F" w:rsidRDefault="00934A6F" w:rsidP="00934A6F">
          <w:pPr>
            <w:pStyle w:val="Header"/>
            <w:jc w:val="right"/>
          </w:pPr>
          <w:r>
            <w:rPr>
              <w:noProof/>
            </w:rPr>
            <w:drawing>
              <wp:inline distT="0" distB="0" distL="0" distR="0" wp14:anchorId="215E60BB" wp14:editId="3CB1AD57">
                <wp:extent cx="297841" cy="333222"/>
                <wp:effectExtent l="0" t="0" r="698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934A6F" w:rsidRDefault="00934A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03499D" w:rsidTr="00FB6F9F">
      <w:tc>
        <w:tcPr>
          <w:tcW w:w="7938" w:type="dxa"/>
        </w:tcPr>
        <w:p w:rsidR="0003499D" w:rsidRPr="00EA73BD" w:rsidRDefault="0003499D" w:rsidP="0003499D">
          <w:pPr>
            <w:spacing w:before="280" w:after="0"/>
            <w:ind w:right="187"/>
            <w:jc w:val="right"/>
            <w:rPr>
              <w:b/>
              <w:color w:val="3D85C6"/>
              <w:sz w:val="20"/>
            </w:rPr>
          </w:pPr>
        </w:p>
      </w:tc>
      <w:tc>
        <w:tcPr>
          <w:tcW w:w="918" w:type="dxa"/>
        </w:tcPr>
        <w:p w:rsidR="0003499D" w:rsidRDefault="0003499D" w:rsidP="0003499D">
          <w:pPr>
            <w:pStyle w:val="Header"/>
            <w:jc w:val="right"/>
          </w:pPr>
          <w:r>
            <w:rPr>
              <w:noProof/>
            </w:rPr>
            <w:drawing>
              <wp:inline distT="0" distB="0" distL="0" distR="0" wp14:anchorId="3562F8FD" wp14:editId="30F6D947">
                <wp:extent cx="297841" cy="333222"/>
                <wp:effectExtent l="0" t="0" r="6985"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03499D" w:rsidRPr="007277FA" w:rsidRDefault="0003499D" w:rsidP="0003499D">
    <w:pPr>
      <w:pStyle w:val="Header"/>
      <w:rPr>
        <w:sz w:val="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2B89"/>
    <w:multiLevelType w:val="multilevel"/>
    <w:tmpl w:val="E37CA0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6B34D0"/>
    <w:multiLevelType w:val="multilevel"/>
    <w:tmpl w:val="76F059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FC7529"/>
    <w:multiLevelType w:val="multilevel"/>
    <w:tmpl w:val="D67E4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99A12A5"/>
    <w:multiLevelType w:val="multilevel"/>
    <w:tmpl w:val="056C6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D71ECE"/>
    <w:multiLevelType w:val="multilevel"/>
    <w:tmpl w:val="F0A0D2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D73438"/>
    <w:multiLevelType w:val="hybridMultilevel"/>
    <w:tmpl w:val="F77CD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F0041"/>
    <w:multiLevelType w:val="multilevel"/>
    <w:tmpl w:val="E13A3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C281232"/>
    <w:multiLevelType w:val="multilevel"/>
    <w:tmpl w:val="6E2C1E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F876DB0"/>
    <w:multiLevelType w:val="multilevel"/>
    <w:tmpl w:val="782ED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27720C0"/>
    <w:multiLevelType w:val="multilevel"/>
    <w:tmpl w:val="42D2E5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6C663DD"/>
    <w:multiLevelType w:val="multilevel"/>
    <w:tmpl w:val="C2ACD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79B4DC8"/>
    <w:multiLevelType w:val="multilevel"/>
    <w:tmpl w:val="71240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4409D7"/>
    <w:multiLevelType w:val="multilevel"/>
    <w:tmpl w:val="B7EEAA30"/>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A1D00D9"/>
    <w:multiLevelType w:val="multilevel"/>
    <w:tmpl w:val="45762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E7D50FE"/>
    <w:multiLevelType w:val="multilevel"/>
    <w:tmpl w:val="C5A6F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363497C"/>
    <w:multiLevelType w:val="multilevel"/>
    <w:tmpl w:val="A204D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BA076D"/>
    <w:multiLevelType w:val="multilevel"/>
    <w:tmpl w:val="3BE8A4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6A30148"/>
    <w:multiLevelType w:val="multilevel"/>
    <w:tmpl w:val="933E33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76C1F9E"/>
    <w:multiLevelType w:val="multilevel"/>
    <w:tmpl w:val="53625A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ED4172"/>
    <w:multiLevelType w:val="multilevel"/>
    <w:tmpl w:val="049C413E"/>
    <w:lvl w:ilvl="0">
      <w:start w:val="1"/>
      <w:numFmt w:val="bullet"/>
      <w:lvlText w:val="●"/>
      <w:lvlJc w:val="left"/>
      <w:pPr>
        <w:ind w:left="622" w:hanging="216"/>
      </w:pPr>
      <w:rPr>
        <w:rFonts w:ascii="Noto Sans Symbols" w:eastAsia="Noto Sans Symbols" w:hAnsi="Noto Sans Symbols" w:cs="Noto Sans Symbols"/>
        <w:b w:val="0"/>
      </w:rPr>
    </w:lvl>
    <w:lvl w:ilvl="1">
      <w:start w:val="1"/>
      <w:numFmt w:val="bullet"/>
      <w:lvlText w:val="o"/>
      <w:lvlJc w:val="left"/>
      <w:pPr>
        <w:ind w:left="1486" w:hanging="360"/>
      </w:pPr>
      <w:rPr>
        <w:rFonts w:ascii="Courier New" w:eastAsia="Courier New" w:hAnsi="Courier New" w:cs="Courier New"/>
      </w:rPr>
    </w:lvl>
    <w:lvl w:ilvl="2">
      <w:start w:val="1"/>
      <w:numFmt w:val="bullet"/>
      <w:lvlText w:val="▪"/>
      <w:lvlJc w:val="left"/>
      <w:pPr>
        <w:ind w:left="2206" w:hanging="360"/>
      </w:pPr>
      <w:rPr>
        <w:rFonts w:ascii="Noto Sans Symbols" w:eastAsia="Noto Sans Symbols" w:hAnsi="Noto Sans Symbols" w:cs="Noto Sans Symbols"/>
      </w:rPr>
    </w:lvl>
    <w:lvl w:ilvl="3">
      <w:start w:val="1"/>
      <w:numFmt w:val="bullet"/>
      <w:lvlText w:val="●"/>
      <w:lvlJc w:val="left"/>
      <w:pPr>
        <w:ind w:left="2926" w:hanging="360"/>
      </w:pPr>
      <w:rPr>
        <w:rFonts w:ascii="Noto Sans Symbols" w:eastAsia="Noto Sans Symbols" w:hAnsi="Noto Sans Symbols" w:cs="Noto Sans Symbols"/>
      </w:rPr>
    </w:lvl>
    <w:lvl w:ilvl="4">
      <w:start w:val="1"/>
      <w:numFmt w:val="bullet"/>
      <w:lvlText w:val="o"/>
      <w:lvlJc w:val="left"/>
      <w:pPr>
        <w:ind w:left="3646" w:hanging="360"/>
      </w:pPr>
      <w:rPr>
        <w:rFonts w:ascii="Courier New" w:eastAsia="Courier New" w:hAnsi="Courier New" w:cs="Courier New"/>
      </w:rPr>
    </w:lvl>
    <w:lvl w:ilvl="5">
      <w:start w:val="1"/>
      <w:numFmt w:val="bullet"/>
      <w:lvlText w:val="▪"/>
      <w:lvlJc w:val="left"/>
      <w:pPr>
        <w:ind w:left="4366" w:hanging="360"/>
      </w:pPr>
      <w:rPr>
        <w:rFonts w:ascii="Noto Sans Symbols" w:eastAsia="Noto Sans Symbols" w:hAnsi="Noto Sans Symbols" w:cs="Noto Sans Symbols"/>
      </w:rPr>
    </w:lvl>
    <w:lvl w:ilvl="6">
      <w:start w:val="1"/>
      <w:numFmt w:val="bullet"/>
      <w:lvlText w:val="●"/>
      <w:lvlJc w:val="left"/>
      <w:pPr>
        <w:ind w:left="5086" w:hanging="360"/>
      </w:pPr>
      <w:rPr>
        <w:rFonts w:ascii="Noto Sans Symbols" w:eastAsia="Noto Sans Symbols" w:hAnsi="Noto Sans Symbols" w:cs="Noto Sans Symbols"/>
      </w:rPr>
    </w:lvl>
    <w:lvl w:ilvl="7">
      <w:start w:val="1"/>
      <w:numFmt w:val="bullet"/>
      <w:lvlText w:val="o"/>
      <w:lvlJc w:val="left"/>
      <w:pPr>
        <w:ind w:left="5806" w:hanging="360"/>
      </w:pPr>
      <w:rPr>
        <w:rFonts w:ascii="Courier New" w:eastAsia="Courier New" w:hAnsi="Courier New" w:cs="Courier New"/>
      </w:rPr>
    </w:lvl>
    <w:lvl w:ilvl="8">
      <w:start w:val="1"/>
      <w:numFmt w:val="bullet"/>
      <w:lvlText w:val="▪"/>
      <w:lvlJc w:val="left"/>
      <w:pPr>
        <w:ind w:left="6526" w:hanging="360"/>
      </w:pPr>
      <w:rPr>
        <w:rFonts w:ascii="Noto Sans Symbols" w:eastAsia="Noto Sans Symbols" w:hAnsi="Noto Sans Symbols" w:cs="Noto Sans Symbols"/>
      </w:rPr>
    </w:lvl>
  </w:abstractNum>
  <w:abstractNum w:abstractNumId="20" w15:restartNumberingAfterBreak="0">
    <w:nsid w:val="29845ACA"/>
    <w:multiLevelType w:val="multilevel"/>
    <w:tmpl w:val="99BC6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2A204442"/>
    <w:multiLevelType w:val="multilevel"/>
    <w:tmpl w:val="B5DEB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D332FC9"/>
    <w:multiLevelType w:val="multilevel"/>
    <w:tmpl w:val="D612F3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E0066DB"/>
    <w:multiLevelType w:val="multilevel"/>
    <w:tmpl w:val="6FD48A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F0178E2"/>
    <w:multiLevelType w:val="multilevel"/>
    <w:tmpl w:val="87C651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F5F160C"/>
    <w:multiLevelType w:val="multilevel"/>
    <w:tmpl w:val="E3C6BA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0432F22"/>
    <w:multiLevelType w:val="hybridMultilevel"/>
    <w:tmpl w:val="D6EA4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4A731D3"/>
    <w:multiLevelType w:val="multilevel"/>
    <w:tmpl w:val="4E208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5634783"/>
    <w:multiLevelType w:val="multilevel"/>
    <w:tmpl w:val="4EBC11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60400D0"/>
    <w:multiLevelType w:val="multilevel"/>
    <w:tmpl w:val="9B848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68D0489"/>
    <w:multiLevelType w:val="multilevel"/>
    <w:tmpl w:val="38162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8C1080B"/>
    <w:multiLevelType w:val="multilevel"/>
    <w:tmpl w:val="92F2B3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B0E44BC"/>
    <w:multiLevelType w:val="multilevel"/>
    <w:tmpl w:val="26CCB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50619C"/>
    <w:multiLevelType w:val="multilevel"/>
    <w:tmpl w:val="EE1C6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CA47EC0"/>
    <w:multiLevelType w:val="multilevel"/>
    <w:tmpl w:val="BC104B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283440E"/>
    <w:multiLevelType w:val="multilevel"/>
    <w:tmpl w:val="04301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527740D"/>
    <w:multiLevelType w:val="hybridMultilevel"/>
    <w:tmpl w:val="D10446AE"/>
    <w:lvl w:ilvl="0" w:tplc="F3C45B5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D64AEB"/>
    <w:multiLevelType w:val="multilevel"/>
    <w:tmpl w:val="A5BE0B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A0D77EE"/>
    <w:multiLevelType w:val="multilevel"/>
    <w:tmpl w:val="56CE8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B213F32"/>
    <w:multiLevelType w:val="multilevel"/>
    <w:tmpl w:val="308855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E8F5507"/>
    <w:multiLevelType w:val="multilevel"/>
    <w:tmpl w:val="6E74B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F3D71AF"/>
    <w:multiLevelType w:val="multilevel"/>
    <w:tmpl w:val="B7EEAA30"/>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5F645998"/>
    <w:multiLevelType w:val="multilevel"/>
    <w:tmpl w:val="EEBE8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63090BA6"/>
    <w:multiLevelType w:val="multilevel"/>
    <w:tmpl w:val="09820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79E70B7"/>
    <w:multiLevelType w:val="multilevel"/>
    <w:tmpl w:val="F40AB8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BEE5DD4"/>
    <w:multiLevelType w:val="multilevel"/>
    <w:tmpl w:val="C6C2A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C635F36"/>
    <w:multiLevelType w:val="multilevel"/>
    <w:tmpl w:val="BE8239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6FE028C6"/>
    <w:multiLevelType w:val="multilevel"/>
    <w:tmpl w:val="DCAC55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4884B0C"/>
    <w:multiLevelType w:val="multilevel"/>
    <w:tmpl w:val="951A9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74DE38D1"/>
    <w:multiLevelType w:val="multilevel"/>
    <w:tmpl w:val="DC068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78F1065B"/>
    <w:multiLevelType w:val="multilevel"/>
    <w:tmpl w:val="080880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A5C79F6"/>
    <w:multiLevelType w:val="multilevel"/>
    <w:tmpl w:val="6D76C4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171E01"/>
    <w:multiLevelType w:val="multilevel"/>
    <w:tmpl w:val="9D928A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8"/>
  </w:num>
  <w:num w:numId="2">
    <w:abstractNumId w:val="36"/>
  </w:num>
  <w:num w:numId="3">
    <w:abstractNumId w:val="25"/>
  </w:num>
  <w:num w:numId="4">
    <w:abstractNumId w:val="19"/>
  </w:num>
  <w:num w:numId="5">
    <w:abstractNumId w:val="11"/>
  </w:num>
  <w:num w:numId="6">
    <w:abstractNumId w:val="16"/>
  </w:num>
  <w:num w:numId="7">
    <w:abstractNumId w:val="20"/>
  </w:num>
  <w:num w:numId="8">
    <w:abstractNumId w:val="18"/>
  </w:num>
  <w:num w:numId="9">
    <w:abstractNumId w:val="7"/>
  </w:num>
  <w:num w:numId="10">
    <w:abstractNumId w:val="3"/>
  </w:num>
  <w:num w:numId="11">
    <w:abstractNumId w:val="50"/>
  </w:num>
  <w:num w:numId="12">
    <w:abstractNumId w:val="2"/>
  </w:num>
  <w:num w:numId="13">
    <w:abstractNumId w:val="49"/>
  </w:num>
  <w:num w:numId="14">
    <w:abstractNumId w:val="51"/>
  </w:num>
  <w:num w:numId="15">
    <w:abstractNumId w:val="52"/>
  </w:num>
  <w:num w:numId="16">
    <w:abstractNumId w:val="37"/>
  </w:num>
  <w:num w:numId="17">
    <w:abstractNumId w:val="31"/>
  </w:num>
  <w:num w:numId="18">
    <w:abstractNumId w:val="29"/>
  </w:num>
  <w:num w:numId="19">
    <w:abstractNumId w:val="27"/>
  </w:num>
  <w:num w:numId="20">
    <w:abstractNumId w:val="40"/>
  </w:num>
  <w:num w:numId="21">
    <w:abstractNumId w:val="34"/>
  </w:num>
  <w:num w:numId="22">
    <w:abstractNumId w:val="43"/>
  </w:num>
  <w:num w:numId="23">
    <w:abstractNumId w:val="6"/>
  </w:num>
  <w:num w:numId="24">
    <w:abstractNumId w:val="17"/>
  </w:num>
  <w:num w:numId="25">
    <w:abstractNumId w:val="9"/>
  </w:num>
  <w:num w:numId="26">
    <w:abstractNumId w:val="35"/>
  </w:num>
  <w:num w:numId="27">
    <w:abstractNumId w:val="15"/>
  </w:num>
  <w:num w:numId="28">
    <w:abstractNumId w:val="33"/>
  </w:num>
  <w:num w:numId="29">
    <w:abstractNumId w:val="0"/>
  </w:num>
  <w:num w:numId="30">
    <w:abstractNumId w:val="8"/>
  </w:num>
  <w:num w:numId="31">
    <w:abstractNumId w:val="45"/>
  </w:num>
  <w:num w:numId="32">
    <w:abstractNumId w:val="47"/>
  </w:num>
  <w:num w:numId="33">
    <w:abstractNumId w:val="32"/>
  </w:num>
  <w:num w:numId="34">
    <w:abstractNumId w:val="1"/>
  </w:num>
  <w:num w:numId="35">
    <w:abstractNumId w:val="44"/>
  </w:num>
  <w:num w:numId="36">
    <w:abstractNumId w:val="13"/>
  </w:num>
  <w:num w:numId="37">
    <w:abstractNumId w:val="23"/>
  </w:num>
  <w:num w:numId="38">
    <w:abstractNumId w:val="24"/>
  </w:num>
  <w:num w:numId="39">
    <w:abstractNumId w:val="42"/>
  </w:num>
  <w:num w:numId="40">
    <w:abstractNumId w:val="21"/>
  </w:num>
  <w:num w:numId="41">
    <w:abstractNumId w:val="39"/>
  </w:num>
  <w:num w:numId="42">
    <w:abstractNumId w:val="14"/>
  </w:num>
  <w:num w:numId="43">
    <w:abstractNumId w:val="10"/>
  </w:num>
  <w:num w:numId="44">
    <w:abstractNumId w:val="46"/>
  </w:num>
  <w:num w:numId="45">
    <w:abstractNumId w:val="22"/>
  </w:num>
  <w:num w:numId="46">
    <w:abstractNumId w:val="38"/>
  </w:num>
  <w:num w:numId="47">
    <w:abstractNumId w:val="30"/>
  </w:num>
  <w:num w:numId="48">
    <w:abstractNumId w:val="41"/>
  </w:num>
  <w:num w:numId="49">
    <w:abstractNumId w:val="4"/>
  </w:num>
  <w:num w:numId="50">
    <w:abstractNumId w:val="5"/>
  </w:num>
  <w:num w:numId="51">
    <w:abstractNumId w:val="26"/>
  </w:num>
  <w:num w:numId="52">
    <w:abstractNumId w:val="28"/>
  </w:num>
  <w:num w:numId="53">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906F5"/>
    <w:rsid w:val="000166AC"/>
    <w:rsid w:val="0003499D"/>
    <w:rsid w:val="000562E1"/>
    <w:rsid w:val="000624BA"/>
    <w:rsid w:val="000672B5"/>
    <w:rsid w:val="0008131A"/>
    <w:rsid w:val="00085992"/>
    <w:rsid w:val="000912EF"/>
    <w:rsid w:val="00094169"/>
    <w:rsid w:val="00097BFB"/>
    <w:rsid w:val="000B7210"/>
    <w:rsid w:val="000C3E19"/>
    <w:rsid w:val="000D0B65"/>
    <w:rsid w:val="000E5DE1"/>
    <w:rsid w:val="00104415"/>
    <w:rsid w:val="00121C2C"/>
    <w:rsid w:val="00123A9F"/>
    <w:rsid w:val="001654F6"/>
    <w:rsid w:val="00180D75"/>
    <w:rsid w:val="0018363C"/>
    <w:rsid w:val="0018577C"/>
    <w:rsid w:val="001A04E3"/>
    <w:rsid w:val="001A29BE"/>
    <w:rsid w:val="001A34AC"/>
    <w:rsid w:val="001A58BD"/>
    <w:rsid w:val="001B4347"/>
    <w:rsid w:val="001C7B5E"/>
    <w:rsid w:val="001F24DC"/>
    <w:rsid w:val="001F66F6"/>
    <w:rsid w:val="002041F9"/>
    <w:rsid w:val="00213393"/>
    <w:rsid w:val="00215B92"/>
    <w:rsid w:val="00234585"/>
    <w:rsid w:val="00243128"/>
    <w:rsid w:val="00245843"/>
    <w:rsid w:val="00292473"/>
    <w:rsid w:val="00295F8A"/>
    <w:rsid w:val="002A631E"/>
    <w:rsid w:val="002B3F42"/>
    <w:rsid w:val="002E4587"/>
    <w:rsid w:val="002E7E85"/>
    <w:rsid w:val="002F3257"/>
    <w:rsid w:val="002F4AB1"/>
    <w:rsid w:val="00301191"/>
    <w:rsid w:val="00303437"/>
    <w:rsid w:val="00310AFB"/>
    <w:rsid w:val="00321211"/>
    <w:rsid w:val="00321C8A"/>
    <w:rsid w:val="0032765F"/>
    <w:rsid w:val="00336DC7"/>
    <w:rsid w:val="003408F7"/>
    <w:rsid w:val="00344C3C"/>
    <w:rsid w:val="003662EE"/>
    <w:rsid w:val="00371ABD"/>
    <w:rsid w:val="0037611A"/>
    <w:rsid w:val="003843D4"/>
    <w:rsid w:val="003A0D89"/>
    <w:rsid w:val="003B0A25"/>
    <w:rsid w:val="003C1849"/>
    <w:rsid w:val="003C4058"/>
    <w:rsid w:val="003F71FB"/>
    <w:rsid w:val="00402F57"/>
    <w:rsid w:val="00415865"/>
    <w:rsid w:val="004200D7"/>
    <w:rsid w:val="004267F3"/>
    <w:rsid w:val="0043390F"/>
    <w:rsid w:val="00441658"/>
    <w:rsid w:val="00452457"/>
    <w:rsid w:val="00453F2E"/>
    <w:rsid w:val="00461445"/>
    <w:rsid w:val="004652EA"/>
    <w:rsid w:val="0047764A"/>
    <w:rsid w:val="00494BCD"/>
    <w:rsid w:val="004B79CC"/>
    <w:rsid w:val="004C3817"/>
    <w:rsid w:val="004D397C"/>
    <w:rsid w:val="004D5FA6"/>
    <w:rsid w:val="004E0D7A"/>
    <w:rsid w:val="004F54AC"/>
    <w:rsid w:val="004F7589"/>
    <w:rsid w:val="005007B0"/>
    <w:rsid w:val="005033A0"/>
    <w:rsid w:val="00503E36"/>
    <w:rsid w:val="00534A14"/>
    <w:rsid w:val="00535C42"/>
    <w:rsid w:val="005411F0"/>
    <w:rsid w:val="005874A8"/>
    <w:rsid w:val="005936B9"/>
    <w:rsid w:val="00597577"/>
    <w:rsid w:val="005A561E"/>
    <w:rsid w:val="005A61CE"/>
    <w:rsid w:val="00610E03"/>
    <w:rsid w:val="00610E40"/>
    <w:rsid w:val="0062514B"/>
    <w:rsid w:val="00631210"/>
    <w:rsid w:val="006574CD"/>
    <w:rsid w:val="00677A54"/>
    <w:rsid w:val="00682B42"/>
    <w:rsid w:val="006964A0"/>
    <w:rsid w:val="006A0EC7"/>
    <w:rsid w:val="006C4F7A"/>
    <w:rsid w:val="006D582A"/>
    <w:rsid w:val="006E0755"/>
    <w:rsid w:val="006F01DE"/>
    <w:rsid w:val="007006E8"/>
    <w:rsid w:val="0070218B"/>
    <w:rsid w:val="007222F4"/>
    <w:rsid w:val="007277FA"/>
    <w:rsid w:val="00732FB2"/>
    <w:rsid w:val="00741116"/>
    <w:rsid w:val="007B5C78"/>
    <w:rsid w:val="007C287E"/>
    <w:rsid w:val="007C34FD"/>
    <w:rsid w:val="007D19D5"/>
    <w:rsid w:val="007D3DA8"/>
    <w:rsid w:val="007E4BFE"/>
    <w:rsid w:val="007E7070"/>
    <w:rsid w:val="008076B4"/>
    <w:rsid w:val="0081274A"/>
    <w:rsid w:val="00817E0A"/>
    <w:rsid w:val="00821BB8"/>
    <w:rsid w:val="00827522"/>
    <w:rsid w:val="00851CBE"/>
    <w:rsid w:val="008D6A72"/>
    <w:rsid w:val="008D7EFA"/>
    <w:rsid w:val="008F1714"/>
    <w:rsid w:val="008F5F83"/>
    <w:rsid w:val="00902A01"/>
    <w:rsid w:val="00904F61"/>
    <w:rsid w:val="00924770"/>
    <w:rsid w:val="00934A6F"/>
    <w:rsid w:val="00946CA6"/>
    <w:rsid w:val="0095207C"/>
    <w:rsid w:val="009705E6"/>
    <w:rsid w:val="009828AC"/>
    <w:rsid w:val="00983299"/>
    <w:rsid w:val="009906F5"/>
    <w:rsid w:val="00995CFA"/>
    <w:rsid w:val="009C4BE1"/>
    <w:rsid w:val="009F0300"/>
    <w:rsid w:val="00A04CDA"/>
    <w:rsid w:val="00A0769E"/>
    <w:rsid w:val="00A217CD"/>
    <w:rsid w:val="00A30C12"/>
    <w:rsid w:val="00A65C7F"/>
    <w:rsid w:val="00A6653D"/>
    <w:rsid w:val="00A86CBC"/>
    <w:rsid w:val="00A902C3"/>
    <w:rsid w:val="00AB31B0"/>
    <w:rsid w:val="00B105A6"/>
    <w:rsid w:val="00B420B7"/>
    <w:rsid w:val="00B47CFB"/>
    <w:rsid w:val="00B70EC9"/>
    <w:rsid w:val="00B83341"/>
    <w:rsid w:val="00BA2A49"/>
    <w:rsid w:val="00BB29A4"/>
    <w:rsid w:val="00BB384C"/>
    <w:rsid w:val="00BF6C40"/>
    <w:rsid w:val="00C17969"/>
    <w:rsid w:val="00C17B5C"/>
    <w:rsid w:val="00C37DFE"/>
    <w:rsid w:val="00C46465"/>
    <w:rsid w:val="00C5584B"/>
    <w:rsid w:val="00C63E90"/>
    <w:rsid w:val="00C64646"/>
    <w:rsid w:val="00C7133F"/>
    <w:rsid w:val="00C72A61"/>
    <w:rsid w:val="00C8551F"/>
    <w:rsid w:val="00C9592E"/>
    <w:rsid w:val="00CA5B61"/>
    <w:rsid w:val="00CB1180"/>
    <w:rsid w:val="00CE79EA"/>
    <w:rsid w:val="00CF13A9"/>
    <w:rsid w:val="00CF1495"/>
    <w:rsid w:val="00D00E0E"/>
    <w:rsid w:val="00D24B28"/>
    <w:rsid w:val="00D2632E"/>
    <w:rsid w:val="00D3298E"/>
    <w:rsid w:val="00D54532"/>
    <w:rsid w:val="00D557A5"/>
    <w:rsid w:val="00DB0715"/>
    <w:rsid w:val="00DE54E2"/>
    <w:rsid w:val="00DE68FD"/>
    <w:rsid w:val="00DF0C1E"/>
    <w:rsid w:val="00DF2AA7"/>
    <w:rsid w:val="00E15884"/>
    <w:rsid w:val="00E259AE"/>
    <w:rsid w:val="00E35918"/>
    <w:rsid w:val="00E73DBA"/>
    <w:rsid w:val="00E851DA"/>
    <w:rsid w:val="00E855E0"/>
    <w:rsid w:val="00E85DB8"/>
    <w:rsid w:val="00EA73BD"/>
    <w:rsid w:val="00EB4A98"/>
    <w:rsid w:val="00EB4E14"/>
    <w:rsid w:val="00EE259A"/>
    <w:rsid w:val="00EE588C"/>
    <w:rsid w:val="00EE62F5"/>
    <w:rsid w:val="00EF4CB9"/>
    <w:rsid w:val="00F10448"/>
    <w:rsid w:val="00F11D65"/>
    <w:rsid w:val="00F27549"/>
    <w:rsid w:val="00F50BEA"/>
    <w:rsid w:val="00F66A9C"/>
    <w:rsid w:val="00F70C3C"/>
    <w:rsid w:val="00F81827"/>
    <w:rsid w:val="00F86DB7"/>
    <w:rsid w:val="00F96AB3"/>
    <w:rsid w:val="00FC5B2B"/>
    <w:rsid w:val="00FE32DB"/>
    <w:rsid w:val="00FE4839"/>
    <w:rsid w:val="00FF3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48E0D4"/>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534A14"/>
    <w:pPr>
      <w:keepNext/>
      <w:keepLines/>
      <w:spacing w:before="200"/>
      <w:outlineLvl w:val="1"/>
    </w:pPr>
    <w:rPr>
      <w:b/>
      <w:color w:val="000000"/>
      <w:sz w:val="28"/>
      <w:szCs w:val="28"/>
    </w:rPr>
  </w:style>
  <w:style w:type="paragraph" w:styleId="Heading3">
    <w:name w:val="heading 3"/>
    <w:basedOn w:val="Normal"/>
    <w:next w:val="Normal"/>
    <w:qFormat/>
    <w:rsid w:val="000E5DE1"/>
    <w:pPr>
      <w:keepNext/>
      <w:keepLines/>
      <w:spacing w:before="20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 w:type="paragraph" w:styleId="TOCHeading">
    <w:name w:val="TOC Heading"/>
    <w:basedOn w:val="Heading1"/>
    <w:next w:val="Normal"/>
    <w:uiPriority w:val="39"/>
    <w:unhideWhenUsed/>
    <w:qFormat/>
    <w:rsid w:val="00F10448"/>
    <w:pPr>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2">
    <w:name w:val="toc 2"/>
    <w:basedOn w:val="Normal"/>
    <w:next w:val="Normal"/>
    <w:autoRedefine/>
    <w:uiPriority w:val="39"/>
    <w:unhideWhenUsed/>
    <w:rsid w:val="00F10448"/>
    <w:pPr>
      <w:spacing w:after="100"/>
      <w:ind w:left="220"/>
    </w:pPr>
  </w:style>
  <w:style w:type="paragraph" w:styleId="TOC1">
    <w:name w:val="toc 1"/>
    <w:basedOn w:val="Normal"/>
    <w:next w:val="Normal"/>
    <w:autoRedefine/>
    <w:uiPriority w:val="39"/>
    <w:unhideWhenUsed/>
    <w:rsid w:val="00F10448"/>
    <w:pPr>
      <w:spacing w:after="100"/>
    </w:pPr>
  </w:style>
  <w:style w:type="paragraph" w:styleId="TOC3">
    <w:name w:val="toc 3"/>
    <w:basedOn w:val="Normal"/>
    <w:next w:val="Normal"/>
    <w:autoRedefine/>
    <w:uiPriority w:val="39"/>
    <w:unhideWhenUsed/>
    <w:rsid w:val="00F10448"/>
    <w:pPr>
      <w:spacing w:after="100"/>
      <w:ind w:left="440"/>
    </w:pPr>
  </w:style>
  <w:style w:type="character" w:styleId="Hyperlink">
    <w:name w:val="Hyperlink"/>
    <w:basedOn w:val="DefaultParagraphFont"/>
    <w:uiPriority w:val="99"/>
    <w:unhideWhenUsed/>
    <w:rsid w:val="00F104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EFB3A-05FE-49A9-969B-B72F5171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1641</Words>
  <Characters>9356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54</cp:revision>
  <dcterms:created xsi:type="dcterms:W3CDTF">2019-10-25T21:48:00Z</dcterms:created>
  <dcterms:modified xsi:type="dcterms:W3CDTF">2019-10-25T22:27:00Z</dcterms:modified>
</cp:coreProperties>
</file>