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35" w:rsidRDefault="00E57F35" w:rsidP="00215B92">
      <w:pPr>
        <w:pStyle w:val="Subtitle"/>
        <w:rPr>
          <w:rFonts w:ascii="Calibri" w:eastAsia="Calibri" w:hAnsi="Calibri" w:cs="Calibri"/>
          <w:b/>
          <w:i w:val="0"/>
          <w:noProof w:val="0"/>
          <w:sz w:val="44"/>
          <w:szCs w:val="36"/>
        </w:rPr>
      </w:pPr>
      <w:bookmarkStart w:id="0" w:name="_ytii46ix4k66" w:colFirst="0" w:colLast="0"/>
      <w:bookmarkEnd w:id="0"/>
      <w:r w:rsidRPr="00E57F35">
        <w:rPr>
          <w:rFonts w:ascii="Calibri" w:eastAsia="Calibri" w:hAnsi="Calibri" w:cs="Calibri"/>
          <w:b/>
          <w:i w:val="0"/>
          <w:noProof w:val="0"/>
          <w:sz w:val="44"/>
          <w:szCs w:val="36"/>
        </w:rPr>
        <w:t>Meeting Agenda Template</w:t>
      </w:r>
    </w:p>
    <w:p w:rsidR="009906F5" w:rsidRPr="00215B92" w:rsidRDefault="00F27549" w:rsidP="00215B92">
      <w:pPr>
        <w:pStyle w:val="Subtitle"/>
      </w:pPr>
      <w:r w:rsidRPr="00215B92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4F5102" wp14:editId="48E3A2B3">
                <wp:simplePos x="0" y="0"/>
                <wp:positionH relativeFrom="column">
                  <wp:posOffset>66675</wp:posOffset>
                </wp:positionH>
                <wp:positionV relativeFrom="paragraph">
                  <wp:posOffset>335280</wp:posOffset>
                </wp:positionV>
                <wp:extent cx="54197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7A8759" id="Straight Connector 5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26.4pt" to="6in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" strokecolor="#4f81bd [3204]" strokeweight="2pt"/>
            </w:pict>
          </mc:Fallback>
        </mc:AlternateContent>
      </w:r>
      <w:r w:rsidR="00E57F35" w:rsidRPr="00E57F35">
        <w:t xml:space="preserve"> Organize topics for a productive discussion</w:t>
      </w:r>
    </w:p>
    <w:p w:rsidR="009906F5" w:rsidRDefault="0070218B" w:rsidP="00A04CDA">
      <w:pPr>
        <w:rPr>
          <w:shd w:val="clear" w:color="auto" w:fill="1C4587"/>
        </w:rPr>
      </w:pPr>
      <w:r>
        <w:rPr>
          <w:noProof/>
          <w:shd w:val="clear" w:color="auto" w:fill="1C4587"/>
        </w:rPr>
        <w:drawing>
          <wp:inline distT="0" distB="0" distL="0" distR="0">
            <wp:extent cx="5486400" cy="122102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mework_Process_Graphic_FINAL_052019_All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C3" w:rsidRDefault="00F471C4" w:rsidP="00A04CDA">
      <w:r w:rsidRPr="00F471C4">
        <w:t>A meeting agenda is a list of meeting objectives, participants and items that the participants wish to accomplish during the meeting.</w:t>
      </w:r>
    </w:p>
    <w:p w:rsidR="0070218B" w:rsidRDefault="00F27549" w:rsidP="00A04CDA">
      <w:pPr>
        <w:pStyle w:val="Heading2"/>
      </w:pPr>
      <w:r w:rsidRPr="00F27549">
        <w:t>Instructions</w:t>
      </w:r>
    </w:p>
    <w:p w:rsidR="00F471C4" w:rsidRDefault="00F471C4" w:rsidP="00F471C4">
      <w:pPr>
        <w:numPr>
          <w:ilvl w:val="0"/>
          <w:numId w:val="16"/>
        </w:numPr>
        <w:spacing w:before="0" w:after="0"/>
      </w:pPr>
      <w:bookmarkStart w:id="1" w:name="_rboachausb6u" w:colFirst="0" w:colLast="0"/>
      <w:bookmarkStart w:id="2" w:name="_k0c5j8akc632" w:colFirst="0" w:colLast="0"/>
      <w:bookmarkEnd w:id="1"/>
      <w:bookmarkEnd w:id="2"/>
      <w:r>
        <w:t>Establish the meeting description, date/time, location, facilitator and participants for the meeting.</w:t>
      </w:r>
    </w:p>
    <w:p w:rsidR="00F471C4" w:rsidRDefault="00F471C4" w:rsidP="00F471C4">
      <w:pPr>
        <w:numPr>
          <w:ilvl w:val="0"/>
          <w:numId w:val="16"/>
        </w:numPr>
        <w:spacing w:before="0" w:after="0"/>
      </w:pPr>
      <w:r>
        <w:t>Define the meeting objectives.</w:t>
      </w:r>
    </w:p>
    <w:p w:rsidR="00F471C4" w:rsidRDefault="00F471C4" w:rsidP="00F471C4">
      <w:pPr>
        <w:numPr>
          <w:ilvl w:val="0"/>
          <w:numId w:val="16"/>
        </w:numPr>
        <w:spacing w:before="0" w:after="0"/>
      </w:pPr>
      <w:r>
        <w:t>Develop the agenda for the meeting based on the objectives. Note the speaker and the timeframe for each agenda item.</w:t>
      </w:r>
    </w:p>
    <w:p w:rsidR="009906F5" w:rsidRDefault="007006E8" w:rsidP="00C63E90">
      <w:pPr>
        <w:pStyle w:val="Heading2"/>
        <w:tabs>
          <w:tab w:val="left" w:pos="7395"/>
        </w:tabs>
      </w:pPr>
      <w:r>
        <w:t>Helpful hints</w:t>
      </w:r>
      <w:r w:rsidR="00C63E90">
        <w:tab/>
      </w:r>
    </w:p>
    <w:p w:rsidR="00F471C4" w:rsidRDefault="00F471C4" w:rsidP="00F471C4">
      <w:pPr>
        <w:numPr>
          <w:ilvl w:val="0"/>
          <w:numId w:val="17"/>
        </w:numPr>
        <w:spacing w:before="0" w:after="0"/>
        <w:rPr>
          <w:color w:val="000000"/>
        </w:rPr>
      </w:pPr>
      <w:bookmarkStart w:id="3" w:name="_m0w9onq4qgcz" w:colFirst="0" w:colLast="0"/>
      <w:bookmarkEnd w:id="3"/>
      <w:r>
        <w:t>The meeting agenda should be distributed in advance of the meeting, typically 2-3 days prior, but no later than 24 hours in advance.</w:t>
      </w:r>
    </w:p>
    <w:p w:rsidR="00F471C4" w:rsidRDefault="00F471C4" w:rsidP="00F471C4">
      <w:pPr>
        <w:numPr>
          <w:ilvl w:val="0"/>
          <w:numId w:val="17"/>
        </w:numPr>
        <w:spacing w:before="0" w:after="0"/>
      </w:pPr>
      <w:r>
        <w:t>The meeting objectives establish the framework for an effective meeting. Be sure that you have not planned more than is achievable during the timeframe of the meeting.</w:t>
      </w:r>
    </w:p>
    <w:p w:rsidR="00F471C4" w:rsidRDefault="00F471C4" w:rsidP="00F471C4">
      <w:pPr>
        <w:numPr>
          <w:ilvl w:val="0"/>
          <w:numId w:val="17"/>
        </w:numPr>
        <w:spacing w:before="0" w:after="0"/>
      </w:pPr>
      <w:r>
        <w:t>If there is pre-work for the meeting, you may consider adding this to the template so that the participants are aware of the meeting expectations.</w:t>
      </w:r>
    </w:p>
    <w:p w:rsidR="00F471C4" w:rsidRDefault="00F471C4" w:rsidP="00F471C4">
      <w:pPr>
        <w:numPr>
          <w:ilvl w:val="0"/>
          <w:numId w:val="17"/>
        </w:numPr>
        <w:spacing w:before="0" w:after="0"/>
      </w:pPr>
      <w:r>
        <w:t xml:space="preserve">See the </w:t>
      </w:r>
      <w:r w:rsidRPr="000C1ECB">
        <w:rPr>
          <w:b/>
        </w:rPr>
        <w:t>Meeting Notes Template</w:t>
      </w:r>
      <w:r>
        <w:t xml:space="preserve">. </w:t>
      </w:r>
    </w:p>
    <w:p w:rsidR="008076B4" w:rsidRDefault="00F471C4" w:rsidP="00A04CDA">
      <w:pPr>
        <w:numPr>
          <w:ilvl w:val="0"/>
          <w:numId w:val="17"/>
        </w:numPr>
        <w:spacing w:before="0" w:after="0"/>
      </w:pPr>
      <w:r w:rsidRPr="00522801">
        <w:rPr>
          <w:b/>
        </w:rPr>
        <w:t>Bolded text</w:t>
      </w:r>
      <w:r>
        <w:t xml:space="preserve"> (as used above) indicates that the resource referenced is available elsewhere in the IIS Migration Toolkit.</w:t>
      </w:r>
    </w:p>
    <w:p w:rsidR="00A56965" w:rsidRDefault="00A56965" w:rsidP="00A56965">
      <w:pPr>
        <w:numPr>
          <w:ilvl w:val="0"/>
          <w:numId w:val="17"/>
        </w:numPr>
        <w:spacing w:before="0" w:after="0"/>
      </w:pPr>
      <w:r>
        <w:t xml:space="preserve">Boxes marked “note to author” (indicated with a lightbulb icon) are intended </w:t>
      </w:r>
      <w:r w:rsidR="001D3C48">
        <w:t xml:space="preserve">to serve </w:t>
      </w:r>
      <w:r>
        <w:t>as guidance as you move through the template, and should be del</w:t>
      </w:r>
      <w:bookmarkStart w:id="4" w:name="_GoBack"/>
      <w:bookmarkEnd w:id="4"/>
      <w:r>
        <w:t>eted as you work.</w:t>
      </w:r>
    </w:p>
    <w:p w:rsidR="004D5FA6" w:rsidRPr="004D5FA6" w:rsidRDefault="004D5FA6" w:rsidP="004D5FA6"/>
    <w:p w:rsidR="0008131A" w:rsidRDefault="0008131A" w:rsidP="00A04CDA">
      <w:pPr>
        <w:rPr>
          <w:color w:val="666666"/>
        </w:rPr>
      </w:pPr>
      <w:r>
        <w:br w:type="page"/>
      </w:r>
    </w:p>
    <w:p w:rsidR="008D6A72" w:rsidRPr="00E259AE" w:rsidRDefault="004146F6" w:rsidP="00EA73BD">
      <w:pPr>
        <w:pStyle w:val="Heading1"/>
        <w:tabs>
          <w:tab w:val="left" w:pos="7920"/>
        </w:tabs>
      </w:pPr>
      <w:r>
        <w:lastRenderedPageBreak/>
        <w:t>Agenda</w:t>
      </w:r>
      <w:r w:rsidR="00EA73BD">
        <w:tab/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2178"/>
        <w:gridCol w:w="6750"/>
      </w:tblGrid>
      <w:tr w:rsidR="00F33EB3" w:rsidTr="00F33EB3">
        <w:tc>
          <w:tcPr>
            <w:tcW w:w="2178" w:type="dxa"/>
            <w:shd w:val="clear" w:color="auto" w:fill="3D85C6"/>
          </w:tcPr>
          <w:p w:rsidR="00F33EB3" w:rsidRPr="00C43D3B" w:rsidRDefault="00F33EB3" w:rsidP="004A6531">
            <w:pPr>
              <w:pStyle w:val="Tabletext"/>
              <w:rPr>
                <w:b/>
                <w:color w:val="FFFFFF" w:themeColor="background1"/>
              </w:rPr>
            </w:pPr>
            <w:r w:rsidRPr="00F33EB3">
              <w:rPr>
                <w:b/>
                <w:color w:val="FFFFFF" w:themeColor="background1"/>
              </w:rPr>
              <w:t>Meeting description</w:t>
            </w:r>
          </w:p>
        </w:tc>
        <w:tc>
          <w:tcPr>
            <w:tcW w:w="6750" w:type="dxa"/>
            <w:shd w:val="clear" w:color="auto" w:fill="auto"/>
          </w:tcPr>
          <w:p w:rsidR="00F33EB3" w:rsidRPr="00C43D3B" w:rsidRDefault="00F33EB3" w:rsidP="004A6531">
            <w:pPr>
              <w:pStyle w:val="Tabletext"/>
            </w:pPr>
          </w:p>
        </w:tc>
      </w:tr>
      <w:tr w:rsidR="00F33EB3" w:rsidTr="00F33EB3">
        <w:tc>
          <w:tcPr>
            <w:tcW w:w="2178" w:type="dxa"/>
            <w:shd w:val="clear" w:color="auto" w:fill="3D85C6"/>
          </w:tcPr>
          <w:p w:rsidR="00F33EB3" w:rsidRPr="00C43D3B" w:rsidRDefault="00F33EB3" w:rsidP="004A6531">
            <w:pPr>
              <w:rPr>
                <w:b/>
                <w:color w:val="FFFFFF" w:themeColor="background1"/>
              </w:rPr>
            </w:pPr>
            <w:r w:rsidRPr="00F33EB3">
              <w:rPr>
                <w:b/>
                <w:color w:val="FFFFFF" w:themeColor="background1"/>
              </w:rPr>
              <w:t>Date/time</w:t>
            </w:r>
          </w:p>
        </w:tc>
        <w:tc>
          <w:tcPr>
            <w:tcW w:w="6750" w:type="dxa"/>
          </w:tcPr>
          <w:p w:rsidR="00F33EB3" w:rsidRDefault="00F33EB3" w:rsidP="004A6531"/>
        </w:tc>
      </w:tr>
      <w:tr w:rsidR="00F33EB3" w:rsidTr="00F33EB3">
        <w:tc>
          <w:tcPr>
            <w:tcW w:w="2178" w:type="dxa"/>
            <w:shd w:val="clear" w:color="auto" w:fill="3D85C6"/>
          </w:tcPr>
          <w:p w:rsidR="00F33EB3" w:rsidRPr="00C43D3B" w:rsidRDefault="00F33EB3" w:rsidP="004A6531">
            <w:pPr>
              <w:rPr>
                <w:b/>
                <w:color w:val="FFFFFF" w:themeColor="background1"/>
              </w:rPr>
            </w:pPr>
            <w:r w:rsidRPr="00C43D3B">
              <w:rPr>
                <w:b/>
                <w:color w:val="FFFFFF" w:themeColor="background1"/>
              </w:rPr>
              <w:t>Location</w:t>
            </w:r>
          </w:p>
        </w:tc>
        <w:tc>
          <w:tcPr>
            <w:tcW w:w="6750" w:type="dxa"/>
          </w:tcPr>
          <w:p w:rsidR="00F33EB3" w:rsidRDefault="00F33EB3" w:rsidP="004A6531"/>
        </w:tc>
      </w:tr>
      <w:tr w:rsidR="00F33EB3" w:rsidTr="00F33EB3">
        <w:tc>
          <w:tcPr>
            <w:tcW w:w="2178" w:type="dxa"/>
            <w:shd w:val="clear" w:color="auto" w:fill="3D85C6"/>
          </w:tcPr>
          <w:p w:rsidR="00F33EB3" w:rsidRPr="00C43D3B" w:rsidRDefault="00F33EB3" w:rsidP="004A6531">
            <w:pPr>
              <w:rPr>
                <w:b/>
                <w:color w:val="FFFFFF" w:themeColor="background1"/>
              </w:rPr>
            </w:pPr>
            <w:r w:rsidRPr="00C43D3B">
              <w:rPr>
                <w:b/>
                <w:color w:val="FFFFFF" w:themeColor="background1"/>
              </w:rPr>
              <w:t>Facilitator</w:t>
            </w:r>
          </w:p>
        </w:tc>
        <w:tc>
          <w:tcPr>
            <w:tcW w:w="6750" w:type="dxa"/>
          </w:tcPr>
          <w:p w:rsidR="00F33EB3" w:rsidRDefault="00F33EB3" w:rsidP="004A6531"/>
        </w:tc>
      </w:tr>
      <w:tr w:rsidR="00F33EB3" w:rsidTr="00F33EB3">
        <w:tc>
          <w:tcPr>
            <w:tcW w:w="2178" w:type="dxa"/>
            <w:shd w:val="clear" w:color="auto" w:fill="3D85C6"/>
          </w:tcPr>
          <w:p w:rsidR="00F33EB3" w:rsidRPr="00C43D3B" w:rsidRDefault="00F33EB3" w:rsidP="004A6531">
            <w:pPr>
              <w:rPr>
                <w:b/>
                <w:color w:val="FFFFFF" w:themeColor="background1"/>
              </w:rPr>
            </w:pPr>
            <w:r w:rsidRPr="00F33EB3">
              <w:rPr>
                <w:b/>
                <w:color w:val="FFFFFF" w:themeColor="background1"/>
              </w:rPr>
              <w:t>Participants</w:t>
            </w:r>
          </w:p>
        </w:tc>
        <w:tc>
          <w:tcPr>
            <w:tcW w:w="6750" w:type="dxa"/>
          </w:tcPr>
          <w:p w:rsidR="00F33EB3" w:rsidRDefault="00F33EB3" w:rsidP="004A6531"/>
        </w:tc>
      </w:tr>
    </w:tbl>
    <w:p w:rsidR="004146F6" w:rsidRDefault="00A56965" w:rsidP="001D3C48">
      <w:pPr>
        <w:pStyle w:val="Heading2"/>
        <w:spacing w:before="200" w:after="200"/>
      </w:pPr>
      <w:r>
        <w:t>Objective(s)</w:t>
      </w:r>
    </w:p>
    <w:p w:rsidR="001D3C48" w:rsidRPr="001D3C48" w:rsidRDefault="001D3C48" w:rsidP="001D3C48">
      <w:r>
        <w:t>&lt;List objectives here.&gt;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7482"/>
      </w:tblGrid>
      <w:tr w:rsidR="00A56965" w:rsidTr="001C6426">
        <w:trPr>
          <w:trHeight w:val="1043"/>
        </w:trPr>
        <w:tc>
          <w:tcPr>
            <w:tcW w:w="1374" w:type="dxa"/>
            <w:tcBorders>
              <w:right w:val="single" w:sz="4" w:space="0" w:color="0070C0"/>
            </w:tcBorders>
            <w:shd w:val="clear" w:color="auto" w:fill="3D85C6"/>
          </w:tcPr>
          <w:p w:rsidR="00A56965" w:rsidRDefault="00A56965" w:rsidP="004A6531">
            <w:pPr>
              <w:pStyle w:val="Heading1"/>
              <w:spacing w:before="0" w:after="0"/>
            </w:pPr>
            <w:r>
              <w:rPr>
                <w:noProof/>
              </w:rPr>
              <w:drawing>
                <wp:inline distT="0" distB="0" distL="0" distR="0" wp14:anchorId="55EEB133" wp14:editId="4110C7EC">
                  <wp:extent cx="733425" cy="733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Tips_259307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1C6426" w:rsidRDefault="00A56965" w:rsidP="001C6426">
            <w:pPr>
              <w:spacing w:after="0"/>
            </w:pPr>
            <w:r w:rsidRPr="006A0EC7">
              <w:rPr>
                <w:b/>
              </w:rPr>
              <w:t>Note to author</w:t>
            </w:r>
            <w:r w:rsidRPr="006A0EC7">
              <w:t xml:space="preserve">: </w:t>
            </w:r>
            <w:r w:rsidR="001C6426">
              <w:t xml:space="preserve">Consider these key questions in framing project meeting objectives: </w:t>
            </w:r>
          </w:p>
          <w:p w:rsidR="00A56965" w:rsidRDefault="001C6426" w:rsidP="001C6426">
            <w:pPr>
              <w:pStyle w:val="ListParagraph"/>
              <w:numPr>
                <w:ilvl w:val="0"/>
                <w:numId w:val="19"/>
              </w:numPr>
              <w:spacing w:after="0"/>
              <w:ind w:left="511"/>
            </w:pPr>
            <w:r>
              <w:t>What must we accomplish in this meeting?</w:t>
            </w:r>
          </w:p>
        </w:tc>
      </w:tr>
      <w:tr w:rsidR="00A56965" w:rsidTr="004A6531">
        <w:tc>
          <w:tcPr>
            <w:tcW w:w="8856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1C6426" w:rsidRDefault="001C6426" w:rsidP="001C6426">
            <w:pPr>
              <w:pStyle w:val="ListParagraph"/>
              <w:numPr>
                <w:ilvl w:val="0"/>
                <w:numId w:val="19"/>
              </w:numPr>
              <w:spacing w:after="0"/>
              <w:ind w:left="1886"/>
            </w:pPr>
            <w:r>
              <w:t>What decisions must be made in this meeting to ensure we stay on track with the critical path?</w:t>
            </w:r>
          </w:p>
          <w:p w:rsidR="001C6426" w:rsidRDefault="001C6426" w:rsidP="001C6426">
            <w:pPr>
              <w:pStyle w:val="ListParagraph"/>
              <w:numPr>
                <w:ilvl w:val="0"/>
                <w:numId w:val="19"/>
              </w:numPr>
              <w:spacing w:after="0"/>
              <w:ind w:left="1886"/>
            </w:pPr>
            <w:r>
              <w:t>Are we behind or ahead of schedule? Are all parties up-to-date on task updates?</w:t>
            </w:r>
          </w:p>
          <w:p w:rsidR="001C6426" w:rsidRDefault="001C6426" w:rsidP="001C6426">
            <w:pPr>
              <w:pStyle w:val="ListParagraph"/>
              <w:numPr>
                <w:ilvl w:val="0"/>
                <w:numId w:val="19"/>
              </w:numPr>
              <w:spacing w:after="0"/>
              <w:ind w:left="1886"/>
            </w:pPr>
            <w:r>
              <w:t>Where we do stand with the project budget?</w:t>
            </w:r>
          </w:p>
          <w:p w:rsidR="001C6426" w:rsidRDefault="001C6426" w:rsidP="001C6426">
            <w:pPr>
              <w:pStyle w:val="ListParagraph"/>
              <w:numPr>
                <w:ilvl w:val="0"/>
                <w:numId w:val="19"/>
              </w:numPr>
              <w:spacing w:after="0"/>
              <w:ind w:left="1886"/>
            </w:pPr>
            <w:r>
              <w:t>Are we within budget, time and scope constraints? Quality constraints?</w:t>
            </w:r>
          </w:p>
          <w:p w:rsidR="001C6426" w:rsidRDefault="001C6426" w:rsidP="001C6426">
            <w:pPr>
              <w:pStyle w:val="ListParagraph"/>
              <w:numPr>
                <w:ilvl w:val="0"/>
                <w:numId w:val="19"/>
              </w:numPr>
              <w:spacing w:after="0"/>
              <w:ind w:left="1886"/>
            </w:pPr>
            <w:r>
              <w:t>What new or anticipated issues need further discussion by the team?</w:t>
            </w:r>
          </w:p>
          <w:p w:rsidR="00A56965" w:rsidRPr="006A0EC7" w:rsidRDefault="001C6426" w:rsidP="001C6426">
            <w:pPr>
              <w:pStyle w:val="ListParagraph"/>
              <w:numPr>
                <w:ilvl w:val="0"/>
                <w:numId w:val="19"/>
              </w:numPr>
              <w:spacing w:after="0"/>
              <w:ind w:left="1886"/>
            </w:pPr>
            <w:r>
              <w:t>Do all team members know next steps (with due dates and required resources)?</w:t>
            </w:r>
          </w:p>
        </w:tc>
      </w:tr>
    </w:tbl>
    <w:p w:rsidR="004146F6" w:rsidRDefault="001C6426" w:rsidP="001D3C48">
      <w:pPr>
        <w:pStyle w:val="Heading2"/>
        <w:spacing w:before="200" w:after="200"/>
      </w:pPr>
      <w:r>
        <w:t>Agenda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4608"/>
        <w:gridCol w:w="2880"/>
        <w:gridCol w:w="1440"/>
      </w:tblGrid>
      <w:tr w:rsidR="001C6426" w:rsidTr="001C6426">
        <w:tc>
          <w:tcPr>
            <w:tcW w:w="4608" w:type="dxa"/>
            <w:shd w:val="clear" w:color="auto" w:fill="3D85C6"/>
          </w:tcPr>
          <w:p w:rsidR="001C6426" w:rsidRPr="007B5C78" w:rsidRDefault="001C6426" w:rsidP="004A6531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Topic</w:t>
            </w:r>
          </w:p>
        </w:tc>
        <w:tc>
          <w:tcPr>
            <w:tcW w:w="2880" w:type="dxa"/>
            <w:shd w:val="clear" w:color="auto" w:fill="3D85C6"/>
          </w:tcPr>
          <w:p w:rsidR="001C6426" w:rsidRPr="007B5C78" w:rsidRDefault="001C6426" w:rsidP="004A6531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Speaker</w:t>
            </w:r>
          </w:p>
        </w:tc>
        <w:tc>
          <w:tcPr>
            <w:tcW w:w="1440" w:type="dxa"/>
            <w:shd w:val="clear" w:color="auto" w:fill="3D85C6"/>
          </w:tcPr>
          <w:p w:rsidR="001C6426" w:rsidRPr="007B5C78" w:rsidRDefault="001C6426" w:rsidP="004A6531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Time</w:t>
            </w:r>
          </w:p>
        </w:tc>
      </w:tr>
      <w:tr w:rsidR="001C6426" w:rsidTr="001C6426">
        <w:tc>
          <w:tcPr>
            <w:tcW w:w="4608" w:type="dxa"/>
          </w:tcPr>
          <w:p w:rsidR="001C6426" w:rsidRDefault="001C6426" w:rsidP="004A6531">
            <w:r>
              <w:t>1.</w:t>
            </w:r>
          </w:p>
        </w:tc>
        <w:tc>
          <w:tcPr>
            <w:tcW w:w="2880" w:type="dxa"/>
          </w:tcPr>
          <w:p w:rsidR="001C6426" w:rsidRDefault="001C6426" w:rsidP="004A6531"/>
        </w:tc>
        <w:tc>
          <w:tcPr>
            <w:tcW w:w="1440" w:type="dxa"/>
          </w:tcPr>
          <w:p w:rsidR="001C6426" w:rsidRDefault="001C6426" w:rsidP="004A6531"/>
        </w:tc>
      </w:tr>
      <w:tr w:rsidR="001C6426" w:rsidTr="001C6426">
        <w:tc>
          <w:tcPr>
            <w:tcW w:w="4608" w:type="dxa"/>
          </w:tcPr>
          <w:p w:rsidR="001C6426" w:rsidRDefault="001C6426" w:rsidP="004A6531">
            <w:r>
              <w:t>2.</w:t>
            </w:r>
          </w:p>
        </w:tc>
        <w:tc>
          <w:tcPr>
            <w:tcW w:w="2880" w:type="dxa"/>
          </w:tcPr>
          <w:p w:rsidR="001C6426" w:rsidRDefault="001C6426" w:rsidP="004A6531"/>
        </w:tc>
        <w:tc>
          <w:tcPr>
            <w:tcW w:w="1440" w:type="dxa"/>
          </w:tcPr>
          <w:p w:rsidR="001C6426" w:rsidRDefault="001C6426" w:rsidP="004A6531"/>
        </w:tc>
      </w:tr>
      <w:tr w:rsidR="001C6426" w:rsidTr="001C6426">
        <w:tc>
          <w:tcPr>
            <w:tcW w:w="4608" w:type="dxa"/>
          </w:tcPr>
          <w:p w:rsidR="001C6426" w:rsidRDefault="001C6426" w:rsidP="004A6531">
            <w:r>
              <w:t>3.</w:t>
            </w:r>
          </w:p>
        </w:tc>
        <w:tc>
          <w:tcPr>
            <w:tcW w:w="2880" w:type="dxa"/>
          </w:tcPr>
          <w:p w:rsidR="001C6426" w:rsidRDefault="001C6426" w:rsidP="004A6531"/>
        </w:tc>
        <w:tc>
          <w:tcPr>
            <w:tcW w:w="1440" w:type="dxa"/>
          </w:tcPr>
          <w:p w:rsidR="001C6426" w:rsidRDefault="001C6426" w:rsidP="004A6531"/>
        </w:tc>
      </w:tr>
      <w:tr w:rsidR="001C6426" w:rsidTr="001C6426">
        <w:tc>
          <w:tcPr>
            <w:tcW w:w="4608" w:type="dxa"/>
          </w:tcPr>
          <w:p w:rsidR="001C6426" w:rsidRDefault="001C6426" w:rsidP="004A6531">
            <w:r>
              <w:t>4.</w:t>
            </w:r>
          </w:p>
        </w:tc>
        <w:tc>
          <w:tcPr>
            <w:tcW w:w="2880" w:type="dxa"/>
          </w:tcPr>
          <w:p w:rsidR="001C6426" w:rsidRDefault="001C6426" w:rsidP="004A6531"/>
        </w:tc>
        <w:tc>
          <w:tcPr>
            <w:tcW w:w="1440" w:type="dxa"/>
          </w:tcPr>
          <w:p w:rsidR="001C6426" w:rsidRDefault="001C6426" w:rsidP="004A6531"/>
        </w:tc>
      </w:tr>
    </w:tbl>
    <w:p w:rsidR="004146F6" w:rsidRDefault="004146F6" w:rsidP="00A04CDA"/>
    <w:tbl>
      <w:tblPr>
        <w:tblStyle w:val="TableGrid"/>
        <w:tblW w:w="0" w:type="auto"/>
        <w:tblBorders>
          <w:top w:val="single" w:sz="4" w:space="0" w:color="0070C0"/>
          <w:left w:val="none" w:sz="0" w:space="0" w:color="auto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374"/>
        <w:gridCol w:w="7482"/>
      </w:tblGrid>
      <w:tr w:rsidR="001C6426" w:rsidTr="001C6426">
        <w:trPr>
          <w:trHeight w:val="1250"/>
        </w:trPr>
        <w:tc>
          <w:tcPr>
            <w:tcW w:w="1374" w:type="dxa"/>
            <w:shd w:val="clear" w:color="auto" w:fill="3D85C6"/>
          </w:tcPr>
          <w:p w:rsidR="001C6426" w:rsidRDefault="001C6426" w:rsidP="004A6531">
            <w:pPr>
              <w:pStyle w:val="Heading1"/>
              <w:spacing w:before="0" w:after="0"/>
            </w:pPr>
            <w:r>
              <w:rPr>
                <w:noProof/>
              </w:rPr>
              <w:lastRenderedPageBreak/>
              <w:drawing>
                <wp:inline distT="0" distB="0" distL="0" distR="0" wp14:anchorId="392936E5" wp14:editId="7D2BC6A1">
                  <wp:extent cx="733425" cy="7334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Tips_259307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</w:tcPr>
          <w:p w:rsidR="001C6426" w:rsidRDefault="001C6426" w:rsidP="004A6531">
            <w:pPr>
              <w:spacing w:after="0"/>
            </w:pPr>
            <w:r w:rsidRPr="006A0EC7">
              <w:rPr>
                <w:b/>
              </w:rPr>
              <w:t>Note to author</w:t>
            </w:r>
            <w:r w:rsidRPr="006A0EC7">
              <w:t xml:space="preserve">: </w:t>
            </w:r>
            <w:r w:rsidRPr="001C6426">
              <w:t>Consider starting the meeting with a review of the meeting objectives and agenda items. Depending on the nature of the meeting, it may be appropriate to ask for any critical late-breaking additions to the agenda. Always close the meeting with a review of a</w:t>
            </w:r>
            <w:r>
              <w:t>ction items and next steps.</w:t>
            </w:r>
          </w:p>
        </w:tc>
      </w:tr>
    </w:tbl>
    <w:p w:rsidR="001C6426" w:rsidRDefault="001C6426" w:rsidP="00A04CDA"/>
    <w:sectPr w:rsidR="001C6426" w:rsidSect="001C642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260" w:left="1800" w:header="720" w:footer="3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AC" w:rsidRDefault="009819AC" w:rsidP="00A04CDA">
      <w:r>
        <w:separator/>
      </w:r>
    </w:p>
  </w:endnote>
  <w:endnote w:type="continuationSeparator" w:id="0">
    <w:p w:rsidR="009819AC" w:rsidRDefault="009819AC" w:rsidP="00A0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5" w:rsidRDefault="005033A0" w:rsidP="00A04CDA">
    <w:r>
      <w:fldChar w:fldCharType="begin"/>
    </w:r>
    <w:r>
      <w:instrText>PAGE</w:instrText>
    </w:r>
    <w:r>
      <w:fldChar w:fldCharType="end"/>
    </w:r>
  </w:p>
  <w:p w:rsidR="009906F5" w:rsidRDefault="009906F5" w:rsidP="00A04CD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858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06E8" w:rsidRDefault="007006E8" w:rsidP="00C646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06F5" w:rsidRDefault="009906F5" w:rsidP="00A04CD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08"/>
      <w:gridCol w:w="2742"/>
    </w:tblGrid>
    <w:tr w:rsidR="00EA73BD" w:rsidTr="00305844">
      <w:tc>
        <w:tcPr>
          <w:tcW w:w="6408" w:type="dxa"/>
          <w:vAlign w:val="center"/>
        </w:tcPr>
        <w:p w:rsidR="00EA73BD" w:rsidRPr="00535C42" w:rsidRDefault="00EA73BD" w:rsidP="00F471C4">
          <w:pPr>
            <w:tabs>
              <w:tab w:val="left" w:pos="1155"/>
            </w:tabs>
            <w:rPr>
              <w:sz w:val="20"/>
              <w:szCs w:val="20"/>
            </w:rPr>
          </w:pPr>
          <w:r w:rsidRPr="00535C42">
            <w:rPr>
              <w:i/>
              <w:color w:val="666666"/>
              <w:sz w:val="20"/>
              <w:szCs w:val="20"/>
            </w:rPr>
            <w:t xml:space="preserve">This resource was developed as part of the </w:t>
          </w:r>
          <w:r w:rsidR="00535C42" w:rsidRPr="00535C42">
            <w:rPr>
              <w:i/>
              <w:color w:val="666666"/>
              <w:sz w:val="20"/>
              <w:szCs w:val="20"/>
            </w:rPr>
            <w:t>Immunization Information System (IIS)</w:t>
          </w:r>
          <w:r w:rsidR="00305844">
            <w:rPr>
              <w:i/>
              <w:color w:val="666666"/>
              <w:sz w:val="20"/>
              <w:szCs w:val="20"/>
            </w:rPr>
            <w:t xml:space="preserve"> Migration Toolkit by PHII</w:t>
          </w:r>
          <w:r w:rsidRPr="00535C42">
            <w:rPr>
              <w:i/>
              <w:color w:val="666666"/>
              <w:sz w:val="20"/>
              <w:szCs w:val="20"/>
            </w:rPr>
            <w:t xml:space="preserve"> in partnership with AIRA and CDC and with financial support from CDC. Last updated </w:t>
          </w:r>
          <w:r w:rsidR="00F471C4">
            <w:rPr>
              <w:i/>
              <w:color w:val="666666"/>
              <w:sz w:val="20"/>
              <w:szCs w:val="20"/>
            </w:rPr>
            <w:t>May 21</w:t>
          </w:r>
          <w:r w:rsidRPr="00535C42">
            <w:rPr>
              <w:i/>
              <w:color w:val="666666"/>
              <w:sz w:val="20"/>
              <w:szCs w:val="20"/>
            </w:rPr>
            <w:t xml:space="preserve">, </w:t>
          </w:r>
          <w:r w:rsidR="00F471C4">
            <w:rPr>
              <w:i/>
              <w:color w:val="666666"/>
              <w:sz w:val="20"/>
              <w:szCs w:val="20"/>
            </w:rPr>
            <w:t>2019</w:t>
          </w:r>
          <w:r w:rsidRPr="00535C42">
            <w:rPr>
              <w:i/>
              <w:color w:val="666666"/>
              <w:sz w:val="20"/>
              <w:szCs w:val="20"/>
            </w:rPr>
            <w:t xml:space="preserve">. Questions, comments and suggestions are welcomed at </w:t>
          </w:r>
          <w:r w:rsidRPr="00535C42">
            <w:rPr>
              <w:b/>
              <w:i/>
              <w:color w:val="666666"/>
              <w:sz w:val="20"/>
              <w:szCs w:val="20"/>
            </w:rPr>
            <w:t>phii.org/iiscontact</w:t>
          </w:r>
          <w:r w:rsidRPr="00535C42">
            <w:rPr>
              <w:i/>
              <w:color w:val="666666"/>
              <w:sz w:val="20"/>
              <w:szCs w:val="20"/>
            </w:rPr>
            <w:t>.</w:t>
          </w:r>
        </w:p>
      </w:tc>
      <w:tc>
        <w:tcPr>
          <w:tcW w:w="2742" w:type="dxa"/>
          <w:vAlign w:val="center"/>
        </w:tcPr>
        <w:p w:rsidR="00EA73BD" w:rsidRDefault="00EA73BD" w:rsidP="00094169">
          <w:pPr>
            <w:pStyle w:val="Footer"/>
            <w:spacing w:before="0" w:after="0"/>
            <w:jc w:val="center"/>
          </w:pPr>
          <w:r>
            <w:rPr>
              <w:noProof/>
            </w:rPr>
            <w:drawing>
              <wp:inline distT="0" distB="0" distL="0" distR="0" wp14:anchorId="5E7749D5" wp14:editId="2158522A">
                <wp:extent cx="1604457" cy="3810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IS migration strategy toolkit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374" cy="3826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A73BD" w:rsidRPr="00094169" w:rsidRDefault="00EA73BD" w:rsidP="00094169">
          <w:pPr>
            <w:spacing w:before="0" w:after="0"/>
            <w:ind w:right="180"/>
            <w:jc w:val="center"/>
            <w:rPr>
              <w:b/>
              <w:color w:val="3D85C6"/>
              <w:sz w:val="20"/>
            </w:rPr>
          </w:pPr>
          <w:r w:rsidRPr="00A04CDA">
            <w:rPr>
              <w:b/>
              <w:color w:val="3D85C6"/>
              <w:sz w:val="20"/>
            </w:rPr>
            <w:t>phii.org/migration-toolkit</w:t>
          </w:r>
        </w:p>
      </w:tc>
    </w:tr>
  </w:tbl>
  <w:p w:rsidR="00C64646" w:rsidRDefault="00C64646" w:rsidP="00EE259A">
    <w:pPr>
      <w:pStyle w:val="Footer"/>
      <w:spacing w:before="0" w:after="0"/>
      <w:jc w:val="right"/>
    </w:pPr>
  </w:p>
  <w:p w:rsidR="00EE259A" w:rsidRDefault="00EE259A" w:rsidP="004E0D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AC" w:rsidRDefault="009819AC" w:rsidP="00A04CDA">
      <w:r>
        <w:separator/>
      </w:r>
    </w:p>
  </w:footnote>
  <w:footnote w:type="continuationSeparator" w:id="0">
    <w:p w:rsidR="009819AC" w:rsidRDefault="009819AC" w:rsidP="00A0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918"/>
    </w:tblGrid>
    <w:tr w:rsidR="00EA73BD" w:rsidTr="00EA73BD">
      <w:tc>
        <w:tcPr>
          <w:tcW w:w="7938" w:type="dxa"/>
        </w:tcPr>
        <w:p w:rsidR="00EA73BD" w:rsidRPr="00EA73BD" w:rsidRDefault="00722EED" w:rsidP="00EA73BD">
          <w:pPr>
            <w:spacing w:before="280" w:after="0"/>
            <w:ind w:right="187"/>
            <w:jc w:val="right"/>
            <w:rPr>
              <w:b/>
              <w:color w:val="3D85C6"/>
              <w:sz w:val="20"/>
            </w:rPr>
          </w:pPr>
          <w:r w:rsidRPr="00722EED">
            <w:rPr>
              <w:i/>
              <w:color w:val="3D85C6"/>
              <w:sz w:val="20"/>
            </w:rPr>
            <w:t>Meeting Agenda Template</w:t>
          </w:r>
        </w:p>
      </w:tc>
      <w:tc>
        <w:tcPr>
          <w:tcW w:w="918" w:type="dxa"/>
        </w:tcPr>
        <w:p w:rsidR="00EA73BD" w:rsidRDefault="00EA73BD" w:rsidP="00EA73B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0A6AD0E" wp14:editId="3549C183">
                <wp:extent cx="297841" cy="333222"/>
                <wp:effectExtent l="0" t="0" r="698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IS_LogoHor_Color- just icon without tex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557" cy="3429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A73BD" w:rsidRPr="00722EED" w:rsidRDefault="00EA73BD" w:rsidP="00EA73BD">
    <w:pPr>
      <w:pStyle w:val="Header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9A" w:rsidRDefault="00EE259A" w:rsidP="00EE259A">
    <w:pPr>
      <w:pStyle w:val="Header"/>
      <w:spacing w:before="0" w:after="0"/>
      <w:jc w:val="right"/>
    </w:pPr>
    <w:r>
      <w:rPr>
        <w:noProof/>
      </w:rPr>
      <w:drawing>
        <wp:inline distT="0" distB="0" distL="0" distR="0">
          <wp:extent cx="297841" cy="333222"/>
          <wp:effectExtent l="0" t="0" r="698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IS_LogoHor_Color- just icon without te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57" cy="342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D1D"/>
    <w:multiLevelType w:val="multilevel"/>
    <w:tmpl w:val="72AEE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9841AB"/>
    <w:multiLevelType w:val="hybridMultilevel"/>
    <w:tmpl w:val="ED849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50ECC"/>
    <w:multiLevelType w:val="multilevel"/>
    <w:tmpl w:val="A65A70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F651EC6"/>
    <w:multiLevelType w:val="multilevel"/>
    <w:tmpl w:val="877AE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0D5E8A"/>
    <w:multiLevelType w:val="multilevel"/>
    <w:tmpl w:val="3BD60A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7395DE3"/>
    <w:multiLevelType w:val="multilevel"/>
    <w:tmpl w:val="332EF5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C190716"/>
    <w:multiLevelType w:val="multilevel"/>
    <w:tmpl w:val="F5EE5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CCD70C9"/>
    <w:multiLevelType w:val="multilevel"/>
    <w:tmpl w:val="5A388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E4728D"/>
    <w:multiLevelType w:val="multilevel"/>
    <w:tmpl w:val="DA126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F422878"/>
    <w:multiLevelType w:val="multilevel"/>
    <w:tmpl w:val="5C848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D32DA4"/>
    <w:multiLevelType w:val="multilevel"/>
    <w:tmpl w:val="6F72D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38120E"/>
    <w:multiLevelType w:val="hybridMultilevel"/>
    <w:tmpl w:val="A2DC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C05D4"/>
    <w:multiLevelType w:val="multilevel"/>
    <w:tmpl w:val="A8CC42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1474A6E"/>
    <w:multiLevelType w:val="multilevel"/>
    <w:tmpl w:val="51C0A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311B05"/>
    <w:multiLevelType w:val="multilevel"/>
    <w:tmpl w:val="98322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9030B94"/>
    <w:multiLevelType w:val="hybridMultilevel"/>
    <w:tmpl w:val="B040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61AB2"/>
    <w:multiLevelType w:val="multilevel"/>
    <w:tmpl w:val="9904A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97D2165"/>
    <w:multiLevelType w:val="hybridMultilevel"/>
    <w:tmpl w:val="98D6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0BE7"/>
    <w:multiLevelType w:val="multilevel"/>
    <w:tmpl w:val="7D14FA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"/>
  </w:num>
  <w:num w:numId="14">
    <w:abstractNumId w:val="11"/>
  </w:num>
  <w:num w:numId="15">
    <w:abstractNumId w:val="17"/>
  </w:num>
  <w:num w:numId="16">
    <w:abstractNumId w:val="12"/>
  </w:num>
  <w:num w:numId="17">
    <w:abstractNumId w:val="16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06F5"/>
    <w:rsid w:val="000562E1"/>
    <w:rsid w:val="0008131A"/>
    <w:rsid w:val="00085992"/>
    <w:rsid w:val="000912EF"/>
    <w:rsid w:val="00094169"/>
    <w:rsid w:val="00097BFB"/>
    <w:rsid w:val="000B7210"/>
    <w:rsid w:val="000D0B65"/>
    <w:rsid w:val="00121C2C"/>
    <w:rsid w:val="001A29BE"/>
    <w:rsid w:val="001B4347"/>
    <w:rsid w:val="001C6426"/>
    <w:rsid w:val="001D3C48"/>
    <w:rsid w:val="001F66F6"/>
    <w:rsid w:val="00215B92"/>
    <w:rsid w:val="00245843"/>
    <w:rsid w:val="00292473"/>
    <w:rsid w:val="002B3F42"/>
    <w:rsid w:val="002E7E85"/>
    <w:rsid w:val="00305844"/>
    <w:rsid w:val="0032765F"/>
    <w:rsid w:val="00336DC7"/>
    <w:rsid w:val="003662EE"/>
    <w:rsid w:val="0037611A"/>
    <w:rsid w:val="003843D4"/>
    <w:rsid w:val="003974B5"/>
    <w:rsid w:val="003C1849"/>
    <w:rsid w:val="003C4058"/>
    <w:rsid w:val="003F71FB"/>
    <w:rsid w:val="004146F6"/>
    <w:rsid w:val="004267F3"/>
    <w:rsid w:val="0043390F"/>
    <w:rsid w:val="00461445"/>
    <w:rsid w:val="004B79CC"/>
    <w:rsid w:val="004C3817"/>
    <w:rsid w:val="004D5FA6"/>
    <w:rsid w:val="004E0D7A"/>
    <w:rsid w:val="004F7589"/>
    <w:rsid w:val="005007B0"/>
    <w:rsid w:val="005033A0"/>
    <w:rsid w:val="00503E36"/>
    <w:rsid w:val="00535C42"/>
    <w:rsid w:val="00543F3D"/>
    <w:rsid w:val="005936B9"/>
    <w:rsid w:val="005A61CE"/>
    <w:rsid w:val="00631210"/>
    <w:rsid w:val="00682B42"/>
    <w:rsid w:val="006A0EC7"/>
    <w:rsid w:val="006C4F7A"/>
    <w:rsid w:val="006D582A"/>
    <w:rsid w:val="006F01DE"/>
    <w:rsid w:val="007006E8"/>
    <w:rsid w:val="0070218B"/>
    <w:rsid w:val="00722EED"/>
    <w:rsid w:val="00784325"/>
    <w:rsid w:val="007B5C78"/>
    <w:rsid w:val="007C34FD"/>
    <w:rsid w:val="007D19D5"/>
    <w:rsid w:val="007D3DA8"/>
    <w:rsid w:val="007E7070"/>
    <w:rsid w:val="008076B4"/>
    <w:rsid w:val="00827522"/>
    <w:rsid w:val="008D6A72"/>
    <w:rsid w:val="008F1714"/>
    <w:rsid w:val="008F5F83"/>
    <w:rsid w:val="00902A01"/>
    <w:rsid w:val="00924770"/>
    <w:rsid w:val="00946CA6"/>
    <w:rsid w:val="009705E6"/>
    <w:rsid w:val="009819AC"/>
    <w:rsid w:val="00983299"/>
    <w:rsid w:val="009906F5"/>
    <w:rsid w:val="009F0300"/>
    <w:rsid w:val="00A04CDA"/>
    <w:rsid w:val="00A0769E"/>
    <w:rsid w:val="00A30C12"/>
    <w:rsid w:val="00A56965"/>
    <w:rsid w:val="00A65C7F"/>
    <w:rsid w:val="00A6653D"/>
    <w:rsid w:val="00A902C3"/>
    <w:rsid w:val="00AB31B0"/>
    <w:rsid w:val="00B105A6"/>
    <w:rsid w:val="00B420B7"/>
    <w:rsid w:val="00B47CFB"/>
    <w:rsid w:val="00BA2A49"/>
    <w:rsid w:val="00BF6C40"/>
    <w:rsid w:val="00C17969"/>
    <w:rsid w:val="00C17B5C"/>
    <w:rsid w:val="00C37DFE"/>
    <w:rsid w:val="00C5584B"/>
    <w:rsid w:val="00C63E90"/>
    <w:rsid w:val="00C64646"/>
    <w:rsid w:val="00CA14EB"/>
    <w:rsid w:val="00D2632E"/>
    <w:rsid w:val="00D3298E"/>
    <w:rsid w:val="00D557A5"/>
    <w:rsid w:val="00DB0715"/>
    <w:rsid w:val="00DE54E2"/>
    <w:rsid w:val="00E259AE"/>
    <w:rsid w:val="00E57F35"/>
    <w:rsid w:val="00E73DBA"/>
    <w:rsid w:val="00E85DB8"/>
    <w:rsid w:val="00EA73BD"/>
    <w:rsid w:val="00EB4A98"/>
    <w:rsid w:val="00EB4E14"/>
    <w:rsid w:val="00EE259A"/>
    <w:rsid w:val="00EE588C"/>
    <w:rsid w:val="00EF4CB9"/>
    <w:rsid w:val="00F27549"/>
    <w:rsid w:val="00F33EB3"/>
    <w:rsid w:val="00F471C4"/>
    <w:rsid w:val="00F50BEA"/>
    <w:rsid w:val="00F81827"/>
    <w:rsid w:val="00F96AB3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95832"/>
  <w15:docId w15:val="{46730B10-FEAA-40FC-856E-D9FC986A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CDA"/>
    <w:pPr>
      <w:spacing w:before="120" w:after="120"/>
    </w:pPr>
  </w:style>
  <w:style w:type="paragraph" w:styleId="Heading1">
    <w:name w:val="heading 1"/>
    <w:basedOn w:val="Normal"/>
    <w:next w:val="Normal"/>
    <w:qFormat/>
    <w:rsid w:val="00E259AE"/>
    <w:pPr>
      <w:keepNext/>
      <w:keepLines/>
      <w:spacing w:before="360"/>
      <w:outlineLvl w:val="0"/>
    </w:pPr>
    <w:rPr>
      <w:b/>
      <w:color w:val="0076BC"/>
      <w:sz w:val="32"/>
      <w:szCs w:val="32"/>
    </w:rPr>
  </w:style>
  <w:style w:type="paragraph" w:styleId="Heading2">
    <w:name w:val="heading 2"/>
    <w:basedOn w:val="Normal"/>
    <w:next w:val="Normal"/>
    <w:qFormat/>
    <w:rsid w:val="009705E6"/>
    <w:pPr>
      <w:keepNext/>
      <w:keepLines/>
      <w:spacing w:before="36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qFormat/>
    <w:rsid w:val="00E259AE"/>
    <w:pPr>
      <w:keepNext/>
      <w:keepLines/>
      <w:spacing w:before="320" w:after="80"/>
      <w:outlineLvl w:val="2"/>
    </w:pPr>
    <w:rPr>
      <w:b/>
      <w:color w:val="5B9BD5"/>
      <w:sz w:val="24"/>
      <w:szCs w:val="28"/>
      <w14:textFill>
        <w14:solidFill>
          <w14:srgbClr w14:val="5B9BD5">
            <w14:lumMod w14:val="75000"/>
          </w14:srgbClr>
        </w14:solidFill>
      </w14:textFill>
    </w:rPr>
  </w:style>
  <w:style w:type="paragraph" w:styleId="Heading4">
    <w:name w:val="heading 4"/>
    <w:basedOn w:val="Normal"/>
    <w:next w:val="Normal"/>
    <w:qFormat/>
    <w:rsid w:val="0024584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rsid w:val="00245843"/>
    <w:pPr>
      <w:keepNext/>
      <w:keepLines/>
      <w:spacing w:before="240" w:after="80"/>
      <w:outlineLvl w:val="4"/>
    </w:pPr>
    <w:rPr>
      <w:i/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215B92"/>
    <w:pPr>
      <w:keepNext/>
      <w:keepLines/>
      <w:jc w:val="center"/>
    </w:pPr>
    <w:rPr>
      <w:b/>
      <w:color w:val="0076BC"/>
      <w:sz w:val="44"/>
      <w:szCs w:val="36"/>
    </w:rPr>
  </w:style>
  <w:style w:type="paragraph" w:styleId="Subtitle">
    <w:name w:val="Subtitle"/>
    <w:basedOn w:val="Normal"/>
    <w:next w:val="Normal"/>
    <w:qFormat/>
    <w:rsid w:val="00215B92"/>
    <w:pPr>
      <w:keepNext/>
      <w:keepLines/>
      <w:spacing w:after="320"/>
      <w:jc w:val="center"/>
    </w:pPr>
    <w:rPr>
      <w:rFonts w:ascii="Arial" w:eastAsia="Arial" w:hAnsi="Arial" w:cs="Arial"/>
      <w:i/>
      <w:noProof/>
      <w:color w:val="0076BC"/>
      <w:sz w:val="28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A2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9BE"/>
  </w:style>
  <w:style w:type="paragraph" w:styleId="Footer">
    <w:name w:val="footer"/>
    <w:basedOn w:val="Normal"/>
    <w:link w:val="FooterChar"/>
    <w:uiPriority w:val="99"/>
    <w:unhideWhenUsed/>
    <w:rsid w:val="001A2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9BE"/>
  </w:style>
  <w:style w:type="paragraph" w:styleId="NoSpacing">
    <w:name w:val="No Spacing"/>
    <w:uiPriority w:val="1"/>
    <w:qFormat/>
    <w:rsid w:val="0070218B"/>
  </w:style>
  <w:style w:type="character" w:styleId="IntenseEmphasis">
    <w:name w:val="Intense Emphasis"/>
    <w:basedOn w:val="DefaultParagraphFont"/>
    <w:uiPriority w:val="21"/>
    <w:qFormat/>
    <w:rsid w:val="0070218B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006E8"/>
    <w:pPr>
      <w:ind w:left="720"/>
      <w:contextualSpacing/>
    </w:pPr>
  </w:style>
  <w:style w:type="paragraph" w:customStyle="1" w:styleId="TableHeadCenterTablesandCharts">
    <w:name w:val="Table Head Center (Tables and Charts)"/>
    <w:basedOn w:val="Normal"/>
    <w:uiPriority w:val="99"/>
    <w:rsid w:val="00A04CDA"/>
    <w:pPr>
      <w:suppressAutoHyphens/>
      <w:autoSpaceDE w:val="0"/>
      <w:autoSpaceDN w:val="0"/>
      <w:adjustRightInd w:val="0"/>
      <w:spacing w:after="90" w:line="220" w:lineRule="atLeast"/>
      <w:jc w:val="center"/>
      <w:textAlignment w:val="center"/>
    </w:pPr>
    <w:rPr>
      <w:rFonts w:eastAsiaTheme="minorHAnsi"/>
      <w:b/>
      <w:bCs/>
      <w:color w:val="FFFFFF"/>
    </w:rPr>
  </w:style>
  <w:style w:type="paragraph" w:customStyle="1" w:styleId="TableTextTablesandCharts">
    <w:name w:val="Table Text (Tables and Charts)"/>
    <w:basedOn w:val="Normal"/>
    <w:uiPriority w:val="99"/>
    <w:rsid w:val="00A04CDA"/>
    <w:pPr>
      <w:suppressAutoHyphens/>
      <w:autoSpaceDE w:val="0"/>
      <w:autoSpaceDN w:val="0"/>
      <w:adjustRightInd w:val="0"/>
      <w:spacing w:after="90" w:line="220" w:lineRule="atLeast"/>
      <w:textAlignment w:val="center"/>
    </w:pPr>
    <w:rPr>
      <w:rFonts w:eastAsiaTheme="minorHAnsi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A0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A04CDA"/>
    <w:pPr>
      <w:spacing w:after="0"/>
    </w:pPr>
  </w:style>
  <w:style w:type="character" w:customStyle="1" w:styleId="TabletextChar">
    <w:name w:val="Table text Char"/>
    <w:basedOn w:val="DefaultParagraphFont"/>
    <w:link w:val="Tabletext"/>
    <w:rsid w:val="00A0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Piper Hale</dc:creator>
  <cp:lastModifiedBy>Piper Hale</cp:lastModifiedBy>
  <cp:revision>12</cp:revision>
  <dcterms:created xsi:type="dcterms:W3CDTF">2019-07-23T21:57:00Z</dcterms:created>
  <dcterms:modified xsi:type="dcterms:W3CDTF">2019-08-26T18:18:00Z</dcterms:modified>
</cp:coreProperties>
</file>