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62" w:rsidRPr="00092162" w:rsidRDefault="00092162" w:rsidP="00092162">
      <w:pPr>
        <w:pStyle w:val="bullet"/>
        <w:rPr>
          <w:sz w:val="22"/>
          <w:szCs w:val="22"/>
        </w:rPr>
      </w:pPr>
      <w:bookmarkStart w:id="0" w:name="_GoBack"/>
      <w:bookmarkEnd w:id="0"/>
      <w:r w:rsidRPr="00092162">
        <w:rPr>
          <w:sz w:val="22"/>
          <w:szCs w:val="22"/>
        </w:rPr>
        <w:t>Whether considering building, enhancing or buying a surveillance system, you must first take the key step of defining your requirements; that is, specifying what you need your system to do to support your work. Whether large or small, every information system needs to enable the work and workflows of the staff doing the work.</w:t>
      </w:r>
    </w:p>
    <w:p w:rsidR="00092162" w:rsidRPr="00092162" w:rsidRDefault="00092162" w:rsidP="00092162">
      <w:pPr>
        <w:pStyle w:val="bullet"/>
        <w:rPr>
          <w:sz w:val="22"/>
          <w:szCs w:val="22"/>
        </w:rPr>
      </w:pPr>
    </w:p>
    <w:p w:rsidR="00092162" w:rsidRPr="00092162" w:rsidRDefault="00092162" w:rsidP="00092162">
      <w:pPr>
        <w:pStyle w:val="bullet"/>
        <w:rPr>
          <w:sz w:val="22"/>
          <w:szCs w:val="22"/>
        </w:rPr>
      </w:pPr>
      <w:r w:rsidRPr="00092162">
        <w:rPr>
          <w:sz w:val="22"/>
          <w:szCs w:val="22"/>
        </w:rPr>
        <w:t>Requirements define the “what,” not the “how,” of information system functionality. You can trace back most frustrations with software to a lack of clear requirements or poor execution of those requirements.</w:t>
      </w:r>
    </w:p>
    <w:p w:rsidR="00092162" w:rsidRPr="00092162" w:rsidRDefault="00092162" w:rsidP="00092162">
      <w:pPr>
        <w:pStyle w:val="bullet"/>
        <w:rPr>
          <w:sz w:val="22"/>
          <w:szCs w:val="22"/>
        </w:rPr>
      </w:pPr>
    </w:p>
    <w:p w:rsidR="00092162" w:rsidRPr="00092162" w:rsidRDefault="00092162" w:rsidP="00092162">
      <w:pPr>
        <w:pStyle w:val="bullet"/>
        <w:rPr>
          <w:sz w:val="22"/>
          <w:szCs w:val="22"/>
        </w:rPr>
      </w:pPr>
      <w:r w:rsidRPr="00092162">
        <w:rPr>
          <w:sz w:val="22"/>
          <w:szCs w:val="22"/>
        </w:rPr>
        <w:t xml:space="preserve">This document provides practical advice on how to create and validate clear, concrete, actionable and meaningful system requirements. </w:t>
      </w:r>
    </w:p>
    <w:p w:rsidR="00092162" w:rsidRPr="00092162" w:rsidRDefault="00092162" w:rsidP="00092162">
      <w:pPr>
        <w:pStyle w:val="bullet"/>
        <w:ind w:left="720" w:right="720" w:hanging="360"/>
        <w:rPr>
          <w:sz w:val="22"/>
          <w:szCs w:val="22"/>
        </w:rPr>
      </w:pPr>
    </w:p>
    <w:p w:rsidR="00092162" w:rsidRPr="00E5015B" w:rsidRDefault="00092162" w:rsidP="00092162">
      <w:pPr>
        <w:pStyle w:val="bullet"/>
        <w:rPr>
          <w:sz w:val="22"/>
          <w:szCs w:val="22"/>
        </w:rPr>
      </w:pPr>
      <w:r w:rsidRPr="00E5015B">
        <w:rPr>
          <w:sz w:val="22"/>
          <w:szCs w:val="22"/>
        </w:rPr>
        <w:t xml:space="preserve">The responsibility to have clear requirements rests with the program, not IT or a vendor; the program staff </w:t>
      </w:r>
      <w:r w:rsidR="00E5015B" w:rsidRPr="00E5015B">
        <w:rPr>
          <w:sz w:val="22"/>
          <w:szCs w:val="22"/>
        </w:rPr>
        <w:t>that</w:t>
      </w:r>
      <w:r w:rsidRPr="00E5015B">
        <w:rPr>
          <w:sz w:val="22"/>
          <w:szCs w:val="22"/>
        </w:rPr>
        <w:t xml:space="preserve"> d</w:t>
      </w:r>
      <w:r w:rsidR="00E5015B" w:rsidRPr="00E5015B">
        <w:rPr>
          <w:sz w:val="22"/>
          <w:szCs w:val="22"/>
        </w:rPr>
        <w:t>oes</w:t>
      </w:r>
      <w:r w:rsidRPr="00E5015B">
        <w:rPr>
          <w:sz w:val="22"/>
          <w:szCs w:val="22"/>
        </w:rPr>
        <w:t xml:space="preserve"> the work must own and understand their own business requirements. </w:t>
      </w:r>
    </w:p>
    <w:p w:rsidR="00092162" w:rsidRPr="00092162" w:rsidRDefault="00092162" w:rsidP="00092162">
      <w:pPr>
        <w:pStyle w:val="bullet"/>
        <w:rPr>
          <w:sz w:val="22"/>
          <w:szCs w:val="22"/>
        </w:rPr>
      </w:pPr>
    </w:p>
    <w:p w:rsidR="00092162" w:rsidRPr="00092162" w:rsidRDefault="00092162" w:rsidP="00E5015B">
      <w:pPr>
        <w:pStyle w:val="Heading2"/>
      </w:pPr>
      <w:r w:rsidRPr="00092162">
        <w:t>Outline requirements by business process</w:t>
      </w:r>
    </w:p>
    <w:p w:rsidR="00092162" w:rsidRPr="00092162" w:rsidRDefault="00092162" w:rsidP="00092162">
      <w:pPr>
        <w:rPr>
          <w:rFonts w:cs="Tahoma"/>
          <w:szCs w:val="22"/>
        </w:rPr>
      </w:pPr>
      <w:r w:rsidRPr="00092162">
        <w:rPr>
          <w:rFonts w:cs="Tahoma"/>
          <w:szCs w:val="22"/>
        </w:rPr>
        <w:t xml:space="preserve">The traditional way to generate and organize requirements is by </w:t>
      </w:r>
      <w:r w:rsidRPr="00092162">
        <w:rPr>
          <w:rFonts w:cs="Tahoma"/>
          <w:i/>
          <w:szCs w:val="22"/>
        </w:rPr>
        <w:t>business process</w:t>
      </w:r>
      <w:r w:rsidRPr="00092162">
        <w:rPr>
          <w:rFonts w:cs="Tahoma"/>
          <w:szCs w:val="22"/>
        </w:rPr>
        <w:t>, the set of activities and tasks that, once completed, accomplish an organizational goal. The table below provides examples of requirements for the surveillance business process “</w:t>
      </w:r>
      <w:r w:rsidRPr="00092162">
        <w:rPr>
          <w:szCs w:val="22"/>
        </w:rPr>
        <w:t>Data Analysis and Visualization</w:t>
      </w:r>
      <w:r w:rsidRPr="00092162">
        <w:rPr>
          <w:rFonts w:cs="Tahoma"/>
          <w:szCs w:val="22"/>
        </w:rPr>
        <w:t xml:space="preserve">.” After determining your business processes, use the Toolkit’s </w:t>
      </w:r>
      <w:r w:rsidRPr="003D026A">
        <w:rPr>
          <w:rFonts w:cs="Tahoma"/>
          <w:szCs w:val="22"/>
        </w:rPr>
        <w:t>Requirements Template</w:t>
      </w:r>
      <w:r w:rsidRPr="00092162">
        <w:rPr>
          <w:rFonts w:cs="Tahoma"/>
          <w:szCs w:val="22"/>
          <w:u w:val="single"/>
        </w:rPr>
        <w:t xml:space="preserve"> </w:t>
      </w:r>
      <w:r w:rsidRPr="00092162">
        <w:rPr>
          <w:rFonts w:cs="Tahoma"/>
          <w:szCs w:val="22"/>
        </w:rPr>
        <w:t xml:space="preserve">to define and document the associated system requirements.  </w:t>
      </w:r>
    </w:p>
    <w:p w:rsidR="00092162" w:rsidRDefault="00092162" w:rsidP="00092162">
      <w:pPr>
        <w:rPr>
          <w:rFonts w:cs="Tahoma"/>
          <w:szCs w:val="22"/>
        </w:rPr>
      </w:pPr>
    </w:p>
    <w:tbl>
      <w:tblPr>
        <w:tblW w:w="8835" w:type="dxa"/>
        <w:tblInd w:w="93" w:type="dxa"/>
        <w:tblLook w:val="04A0" w:firstRow="1" w:lastRow="0" w:firstColumn="1" w:lastColumn="0" w:noHBand="0" w:noVBand="1"/>
      </w:tblPr>
      <w:tblGrid>
        <w:gridCol w:w="555"/>
        <w:gridCol w:w="2340"/>
        <w:gridCol w:w="5940"/>
      </w:tblGrid>
      <w:tr w:rsidR="00092162" w:rsidRPr="00092162" w:rsidTr="00687EA8">
        <w:trPr>
          <w:trHeight w:val="560"/>
        </w:trPr>
        <w:tc>
          <w:tcPr>
            <w:tcW w:w="555"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687EA8">
            <w:pPr>
              <w:jc w:val="center"/>
              <w:rPr>
                <w:b/>
                <w:bCs/>
                <w:szCs w:val="22"/>
                <w:u w:val="single"/>
              </w:rPr>
            </w:pPr>
            <w:r w:rsidRPr="00092162">
              <w:rPr>
                <w:b/>
                <w:bCs/>
                <w:szCs w:val="22"/>
                <w:u w:val="single"/>
              </w:rPr>
              <w:t>ID</w:t>
            </w:r>
          </w:p>
        </w:tc>
        <w:tc>
          <w:tcPr>
            <w:tcW w:w="2340"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687EA8">
            <w:pPr>
              <w:jc w:val="center"/>
              <w:rPr>
                <w:b/>
                <w:bCs/>
                <w:szCs w:val="22"/>
                <w:u w:val="single"/>
              </w:rPr>
            </w:pPr>
            <w:r w:rsidRPr="00092162">
              <w:rPr>
                <w:b/>
                <w:bCs/>
                <w:szCs w:val="22"/>
                <w:u w:val="single"/>
              </w:rPr>
              <w:t>ACTIVITY</w:t>
            </w:r>
          </w:p>
        </w:tc>
        <w:tc>
          <w:tcPr>
            <w:tcW w:w="5940"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687EA8">
            <w:pPr>
              <w:ind w:left="1192" w:hanging="1192"/>
              <w:jc w:val="center"/>
              <w:rPr>
                <w:b/>
                <w:bCs/>
                <w:szCs w:val="22"/>
                <w:u w:val="single"/>
              </w:rPr>
            </w:pPr>
            <w:r w:rsidRPr="00092162">
              <w:rPr>
                <w:b/>
                <w:bCs/>
                <w:szCs w:val="22"/>
                <w:u w:val="single"/>
              </w:rPr>
              <w:t>REQUIREMENT (The system must or should…)</w:t>
            </w:r>
          </w:p>
        </w:tc>
      </w:tr>
      <w:tr w:rsidR="00092162" w:rsidRPr="00092162" w:rsidTr="00687EA8">
        <w:trPr>
          <w:trHeight w:val="560"/>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092162" w:rsidRPr="00092162" w:rsidRDefault="00092162" w:rsidP="00687EA8">
            <w:pPr>
              <w:spacing w:before="60" w:after="60"/>
              <w:jc w:val="center"/>
              <w:rPr>
                <w:szCs w:val="22"/>
              </w:rPr>
            </w:pPr>
            <w:r w:rsidRPr="00092162">
              <w:rPr>
                <w:szCs w:val="22"/>
              </w:rPr>
              <w:t>1</w:t>
            </w:r>
          </w:p>
        </w:tc>
        <w:tc>
          <w:tcPr>
            <w:tcW w:w="2340" w:type="dxa"/>
            <w:tcBorders>
              <w:top w:val="single" w:sz="4" w:space="0" w:color="auto"/>
              <w:left w:val="nil"/>
              <w:bottom w:val="single" w:sz="4" w:space="0" w:color="auto"/>
              <w:right w:val="single" w:sz="4" w:space="0" w:color="auto"/>
            </w:tcBorders>
            <w:shd w:val="clear" w:color="auto" w:fill="auto"/>
            <w:hideMark/>
          </w:tcPr>
          <w:p w:rsidR="00092162" w:rsidRPr="00092162" w:rsidRDefault="00092162" w:rsidP="002D6EE7">
            <w:pPr>
              <w:spacing w:before="60" w:after="60"/>
              <w:rPr>
                <w:szCs w:val="22"/>
              </w:rPr>
            </w:pPr>
            <w:r w:rsidRPr="00092162">
              <w:rPr>
                <w:szCs w:val="22"/>
              </w:rPr>
              <w:t xml:space="preserve">Define </w:t>
            </w:r>
            <w:r w:rsidR="002D6EE7">
              <w:rPr>
                <w:szCs w:val="22"/>
              </w:rPr>
              <w:t>r</w:t>
            </w:r>
            <w:r w:rsidRPr="00092162">
              <w:rPr>
                <w:szCs w:val="22"/>
              </w:rPr>
              <w:t xml:space="preserve">eport </w:t>
            </w:r>
            <w:r w:rsidR="002D6EE7">
              <w:rPr>
                <w:szCs w:val="22"/>
              </w:rPr>
              <w:t>p</w:t>
            </w:r>
            <w:r w:rsidRPr="00092162">
              <w:rPr>
                <w:szCs w:val="22"/>
              </w:rPr>
              <w:t>urpose</w:t>
            </w:r>
          </w:p>
        </w:tc>
        <w:tc>
          <w:tcPr>
            <w:tcW w:w="5940" w:type="dxa"/>
            <w:tcBorders>
              <w:top w:val="single" w:sz="4" w:space="0" w:color="auto"/>
              <w:left w:val="nil"/>
              <w:bottom w:val="single" w:sz="4" w:space="0" w:color="auto"/>
              <w:right w:val="single" w:sz="4" w:space="0" w:color="auto"/>
            </w:tcBorders>
            <w:shd w:val="clear" w:color="auto" w:fill="auto"/>
            <w:hideMark/>
          </w:tcPr>
          <w:p w:rsidR="00092162" w:rsidRPr="00092162" w:rsidRDefault="00092162" w:rsidP="002D6EE7">
            <w:pPr>
              <w:spacing w:before="60" w:after="60"/>
              <w:rPr>
                <w:szCs w:val="22"/>
              </w:rPr>
            </w:pPr>
            <w:r w:rsidRPr="00092162">
              <w:rPr>
                <w:szCs w:val="22"/>
              </w:rPr>
              <w:t xml:space="preserve">Allow user to select </w:t>
            </w:r>
            <w:r w:rsidR="002D6EE7" w:rsidRPr="00092162">
              <w:rPr>
                <w:szCs w:val="22"/>
              </w:rPr>
              <w:t>multiple pre</w:t>
            </w:r>
            <w:r w:rsidRPr="00092162">
              <w:rPr>
                <w:szCs w:val="22"/>
              </w:rPr>
              <w:t>-defined report types (i.e.</w:t>
            </w:r>
            <w:r w:rsidR="002D6EE7">
              <w:rPr>
                <w:szCs w:val="22"/>
              </w:rPr>
              <w:t>,</w:t>
            </w:r>
            <w:r w:rsidRPr="00092162">
              <w:rPr>
                <w:szCs w:val="22"/>
              </w:rPr>
              <w:t xml:space="preserve"> situational awareness, outbreak management, ad hoc report</w:t>
            </w:r>
            <w:r w:rsidR="002D6EE7">
              <w:rPr>
                <w:szCs w:val="22"/>
              </w:rPr>
              <w:t>, etc.</w:t>
            </w:r>
            <w:r w:rsidRPr="00092162">
              <w:rPr>
                <w:szCs w:val="22"/>
              </w:rPr>
              <w:t>)</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2</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687EA8">
            <w:pPr>
              <w:spacing w:before="60" w:after="60"/>
              <w:rPr>
                <w:szCs w:val="22"/>
              </w:rPr>
            </w:pPr>
            <w:r w:rsidRPr="00092162">
              <w:rPr>
                <w:szCs w:val="22"/>
              </w:rPr>
              <w:t>Allow user to create customized report types</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3</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687EA8">
            <w:pPr>
              <w:spacing w:before="60" w:after="60"/>
              <w:rPr>
                <w:szCs w:val="22"/>
              </w:rPr>
            </w:pPr>
            <w:r w:rsidRPr="00092162">
              <w:rPr>
                <w:szCs w:val="22"/>
              </w:rPr>
              <w:t>Allow user to view a list of commonly-used report purposes/questions</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4</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687EA8">
            <w:pPr>
              <w:spacing w:before="60" w:after="60"/>
              <w:rPr>
                <w:szCs w:val="22"/>
              </w:rPr>
            </w:pPr>
            <w:r w:rsidRPr="00092162">
              <w:rPr>
                <w:szCs w:val="22"/>
              </w:rPr>
              <w:t>Allow user to view similar reports that have been recently executed by other users</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5</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687EA8">
            <w:pPr>
              <w:spacing w:before="60" w:after="60"/>
              <w:rPr>
                <w:szCs w:val="22"/>
              </w:rPr>
            </w:pPr>
            <w:r w:rsidRPr="00092162">
              <w:rPr>
                <w:szCs w:val="22"/>
              </w:rPr>
              <w:t>Allow user to customize report (e.g., add titles, context, purpose and author)</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6</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687EA8">
            <w:pPr>
              <w:spacing w:before="60" w:after="60"/>
              <w:rPr>
                <w:szCs w:val="22"/>
              </w:rPr>
            </w:pPr>
            <w:r w:rsidRPr="00092162">
              <w:rPr>
                <w:szCs w:val="22"/>
              </w:rPr>
              <w:t>Support recognition of parameters stated in natural language</w:t>
            </w:r>
          </w:p>
        </w:tc>
      </w:tr>
      <w:tr w:rsidR="002D6EE7"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687EA8">
            <w:pPr>
              <w:spacing w:before="60" w:after="60"/>
              <w:jc w:val="center"/>
              <w:rPr>
                <w:szCs w:val="22"/>
              </w:rPr>
            </w:pPr>
            <w:r w:rsidRPr="00092162">
              <w:rPr>
                <w:szCs w:val="22"/>
              </w:rPr>
              <w:t>7</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9B33FF">
              <w:rPr>
                <w:szCs w:val="22"/>
              </w:rPr>
              <w:t>Define report purpose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2D6EE7">
            <w:pPr>
              <w:spacing w:before="60" w:after="60"/>
              <w:rPr>
                <w:szCs w:val="22"/>
              </w:rPr>
            </w:pPr>
            <w:r w:rsidRPr="00092162">
              <w:rPr>
                <w:szCs w:val="22"/>
              </w:rPr>
              <w:t>Allow user to generate internal work flow reports (e.g., completeness of case investigations, number of contacts, etc.)</w:t>
            </w:r>
          </w:p>
        </w:tc>
      </w:tr>
      <w:tr w:rsidR="00092162" w:rsidRPr="00092162" w:rsidTr="00687EA8">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092162" w:rsidRPr="00092162" w:rsidRDefault="00092162" w:rsidP="00687EA8">
            <w:pPr>
              <w:spacing w:before="60" w:after="60"/>
              <w:jc w:val="center"/>
              <w:rPr>
                <w:szCs w:val="22"/>
              </w:rPr>
            </w:pPr>
            <w:r w:rsidRPr="00092162">
              <w:rPr>
                <w:szCs w:val="22"/>
              </w:rPr>
              <w:t>8</w:t>
            </w:r>
          </w:p>
        </w:tc>
        <w:tc>
          <w:tcPr>
            <w:tcW w:w="2340" w:type="dxa"/>
            <w:tcBorders>
              <w:top w:val="nil"/>
              <w:left w:val="nil"/>
              <w:bottom w:val="single" w:sz="4" w:space="0" w:color="auto"/>
              <w:right w:val="single" w:sz="4" w:space="0" w:color="auto"/>
            </w:tcBorders>
            <w:shd w:val="clear" w:color="auto" w:fill="auto"/>
            <w:hideMark/>
          </w:tcPr>
          <w:p w:rsidR="00092162" w:rsidRPr="00092162" w:rsidRDefault="00092162" w:rsidP="002D6EE7">
            <w:pPr>
              <w:spacing w:before="60" w:after="60"/>
              <w:rPr>
                <w:szCs w:val="22"/>
              </w:rPr>
            </w:pPr>
            <w:r w:rsidRPr="00092162">
              <w:rPr>
                <w:szCs w:val="22"/>
              </w:rPr>
              <w:t xml:space="preserve">Define </w:t>
            </w:r>
            <w:r w:rsidR="002D6EE7">
              <w:rPr>
                <w:szCs w:val="22"/>
              </w:rPr>
              <w:t>a</w:t>
            </w:r>
            <w:r w:rsidRPr="00092162">
              <w:rPr>
                <w:szCs w:val="22"/>
              </w:rPr>
              <w:t>udience</w:t>
            </w:r>
          </w:p>
        </w:tc>
        <w:tc>
          <w:tcPr>
            <w:tcW w:w="5940" w:type="dxa"/>
            <w:tcBorders>
              <w:top w:val="nil"/>
              <w:left w:val="nil"/>
              <w:bottom w:val="single" w:sz="4" w:space="0" w:color="auto"/>
              <w:right w:val="single" w:sz="4" w:space="0" w:color="auto"/>
            </w:tcBorders>
            <w:shd w:val="clear" w:color="auto" w:fill="auto"/>
            <w:hideMark/>
          </w:tcPr>
          <w:p w:rsidR="00092162" w:rsidRPr="00092162" w:rsidRDefault="00092162" w:rsidP="00687EA8">
            <w:pPr>
              <w:spacing w:before="60" w:after="60"/>
              <w:rPr>
                <w:szCs w:val="22"/>
              </w:rPr>
            </w:pPr>
            <w:r w:rsidRPr="00092162">
              <w:rPr>
                <w:szCs w:val="22"/>
              </w:rPr>
              <w:t>Allow user to select audience type or group</w:t>
            </w:r>
          </w:p>
        </w:tc>
      </w:tr>
    </w:tbl>
    <w:p w:rsidR="00092162" w:rsidRDefault="00092162" w:rsidP="00092162">
      <w:pPr>
        <w:rPr>
          <w:rFonts w:cs="Tahoma"/>
          <w:szCs w:val="22"/>
        </w:rPr>
      </w:pPr>
    </w:p>
    <w:tbl>
      <w:tblPr>
        <w:tblpPr w:leftFromText="180" w:rightFromText="180" w:vertAnchor="text" w:tblpY="151"/>
        <w:tblW w:w="8835" w:type="dxa"/>
        <w:tblLook w:val="04A0" w:firstRow="1" w:lastRow="0" w:firstColumn="1" w:lastColumn="0" w:noHBand="0" w:noVBand="1"/>
      </w:tblPr>
      <w:tblGrid>
        <w:gridCol w:w="555"/>
        <w:gridCol w:w="2340"/>
        <w:gridCol w:w="5940"/>
      </w:tblGrid>
      <w:tr w:rsidR="00092162" w:rsidRPr="00092162" w:rsidTr="00092162">
        <w:trPr>
          <w:trHeight w:val="560"/>
        </w:trPr>
        <w:tc>
          <w:tcPr>
            <w:tcW w:w="555"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092162">
            <w:pPr>
              <w:jc w:val="center"/>
              <w:rPr>
                <w:b/>
                <w:bCs/>
                <w:szCs w:val="22"/>
                <w:u w:val="single"/>
              </w:rPr>
            </w:pPr>
            <w:r w:rsidRPr="00092162">
              <w:rPr>
                <w:b/>
                <w:bCs/>
                <w:szCs w:val="22"/>
                <w:u w:val="single"/>
              </w:rPr>
              <w:t>ID</w:t>
            </w:r>
          </w:p>
        </w:tc>
        <w:tc>
          <w:tcPr>
            <w:tcW w:w="2340"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092162">
            <w:pPr>
              <w:jc w:val="center"/>
              <w:rPr>
                <w:b/>
                <w:bCs/>
                <w:szCs w:val="22"/>
                <w:u w:val="single"/>
              </w:rPr>
            </w:pPr>
            <w:r w:rsidRPr="00092162">
              <w:rPr>
                <w:b/>
                <w:bCs/>
                <w:szCs w:val="22"/>
                <w:u w:val="single"/>
              </w:rPr>
              <w:t>ACTIVITY</w:t>
            </w:r>
          </w:p>
        </w:tc>
        <w:tc>
          <w:tcPr>
            <w:tcW w:w="5940"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092162" w:rsidRPr="00092162" w:rsidRDefault="00092162" w:rsidP="00092162">
            <w:pPr>
              <w:ind w:left="1192" w:hanging="1192"/>
              <w:jc w:val="center"/>
              <w:rPr>
                <w:b/>
                <w:bCs/>
                <w:szCs w:val="22"/>
                <w:u w:val="single"/>
              </w:rPr>
            </w:pPr>
            <w:r w:rsidRPr="00092162">
              <w:rPr>
                <w:b/>
                <w:bCs/>
                <w:szCs w:val="22"/>
                <w:u w:val="single"/>
              </w:rPr>
              <w:t>REQUIREMENT (The system must or should…)</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9</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for pre</w:t>
            </w:r>
            <w:r>
              <w:rPr>
                <w:szCs w:val="22"/>
              </w:rPr>
              <w:t>-</w:t>
            </w:r>
            <w:r w:rsidRPr="00092162">
              <w:rPr>
                <w:szCs w:val="22"/>
              </w:rPr>
              <w:t>defined audience types/groups</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10</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2D6EE7">
            <w:pPr>
              <w:spacing w:before="60" w:after="60"/>
              <w:rPr>
                <w:szCs w:val="22"/>
              </w:rPr>
            </w:pPr>
            <w:r w:rsidRPr="00092162">
              <w:rPr>
                <w:szCs w:val="22"/>
              </w:rPr>
              <w:t>Allow for user</w:t>
            </w:r>
            <w:r>
              <w:rPr>
                <w:szCs w:val="22"/>
              </w:rPr>
              <w:t>-</w:t>
            </w:r>
            <w:r w:rsidRPr="00092162">
              <w:rPr>
                <w:szCs w:val="22"/>
              </w:rPr>
              <w:t>defined types/groups</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11</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Prompt user with questions to assist with defining audience</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12</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user to maintain contact information for report recipients (e.g., name, title, email, phone, language preference, etc.)</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13</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Support ability to interface with contact management system</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14</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 xml:space="preserve">Allow user to easily create, save and modify contact data </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15</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C63E1E">
              <w:rPr>
                <w:szCs w:val="22"/>
              </w:rPr>
              <w:t>Define audience</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user to select audience level of education</w:t>
            </w:r>
          </w:p>
        </w:tc>
      </w:tr>
      <w:tr w:rsidR="00092162"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092162" w:rsidRPr="00092162" w:rsidRDefault="00092162" w:rsidP="00092162">
            <w:pPr>
              <w:spacing w:before="60" w:after="60"/>
              <w:jc w:val="center"/>
              <w:rPr>
                <w:szCs w:val="22"/>
              </w:rPr>
            </w:pPr>
            <w:r w:rsidRPr="00092162">
              <w:rPr>
                <w:szCs w:val="22"/>
              </w:rPr>
              <w:t>16</w:t>
            </w:r>
          </w:p>
        </w:tc>
        <w:tc>
          <w:tcPr>
            <w:tcW w:w="2340" w:type="dxa"/>
            <w:tcBorders>
              <w:top w:val="nil"/>
              <w:left w:val="nil"/>
              <w:bottom w:val="single" w:sz="4" w:space="0" w:color="auto"/>
              <w:right w:val="single" w:sz="4" w:space="0" w:color="auto"/>
            </w:tcBorders>
            <w:shd w:val="clear" w:color="auto" w:fill="auto"/>
            <w:hideMark/>
          </w:tcPr>
          <w:p w:rsidR="00092162" w:rsidRPr="00092162" w:rsidRDefault="00092162" w:rsidP="002D6EE7">
            <w:pPr>
              <w:spacing w:before="60" w:after="60"/>
              <w:rPr>
                <w:szCs w:val="22"/>
              </w:rPr>
            </w:pPr>
            <w:r w:rsidRPr="00092162">
              <w:rPr>
                <w:szCs w:val="22"/>
              </w:rPr>
              <w:t xml:space="preserve">Define </w:t>
            </w:r>
            <w:r w:rsidR="002D6EE7">
              <w:rPr>
                <w:szCs w:val="22"/>
              </w:rPr>
              <w:t>p</w:t>
            </w:r>
            <w:r w:rsidRPr="00092162">
              <w:rPr>
                <w:szCs w:val="22"/>
              </w:rPr>
              <w:t>arameters</w:t>
            </w:r>
          </w:p>
        </w:tc>
        <w:tc>
          <w:tcPr>
            <w:tcW w:w="5940" w:type="dxa"/>
            <w:tcBorders>
              <w:top w:val="nil"/>
              <w:left w:val="nil"/>
              <w:bottom w:val="single" w:sz="4" w:space="0" w:color="auto"/>
              <w:right w:val="single" w:sz="4" w:space="0" w:color="auto"/>
            </w:tcBorders>
            <w:shd w:val="clear" w:color="auto" w:fill="auto"/>
            <w:hideMark/>
          </w:tcPr>
          <w:p w:rsidR="00092162" w:rsidRPr="00092162" w:rsidRDefault="00092162" w:rsidP="00092162">
            <w:pPr>
              <w:spacing w:before="60" w:after="60"/>
              <w:rPr>
                <w:szCs w:val="22"/>
              </w:rPr>
            </w:pPr>
            <w:r w:rsidRPr="00092162">
              <w:rPr>
                <w:szCs w:val="22"/>
              </w:rPr>
              <w:t>Allow user to select multiple variables for analysis</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17</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A71DB6">
              <w:rPr>
                <w:szCs w:val="22"/>
              </w:rPr>
              <w:t>Define parameters</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for pre</w:t>
            </w:r>
            <w:r>
              <w:rPr>
                <w:szCs w:val="22"/>
              </w:rPr>
              <w:t>-</w:t>
            </w:r>
            <w:r w:rsidRPr="00092162">
              <w:rPr>
                <w:szCs w:val="22"/>
              </w:rPr>
              <w:t>defined parameters</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18</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A71DB6">
              <w:rPr>
                <w:szCs w:val="22"/>
              </w:rPr>
              <w:t>Define parameters</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user-defined variables (e.g., age = 1 year to 2 years+5days)</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19</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A71DB6">
              <w:rPr>
                <w:szCs w:val="22"/>
              </w:rPr>
              <w:t>Define parameters</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Support Boolean search logic</w:t>
            </w:r>
          </w:p>
        </w:tc>
      </w:tr>
      <w:tr w:rsidR="002D6EE7" w:rsidRPr="00092162" w:rsidTr="00092162">
        <w:trPr>
          <w:trHeight w:val="560"/>
        </w:trPr>
        <w:tc>
          <w:tcPr>
            <w:tcW w:w="555" w:type="dxa"/>
            <w:tcBorders>
              <w:top w:val="nil"/>
              <w:left w:val="single" w:sz="4" w:space="0" w:color="auto"/>
              <w:bottom w:val="single" w:sz="4" w:space="0" w:color="auto"/>
              <w:right w:val="single" w:sz="4" w:space="0" w:color="auto"/>
            </w:tcBorders>
            <w:shd w:val="clear" w:color="auto" w:fill="auto"/>
            <w:hideMark/>
          </w:tcPr>
          <w:p w:rsidR="002D6EE7" w:rsidRPr="00092162" w:rsidRDefault="002D6EE7" w:rsidP="00092162">
            <w:pPr>
              <w:spacing w:before="60" w:after="60"/>
              <w:jc w:val="center"/>
              <w:rPr>
                <w:szCs w:val="22"/>
              </w:rPr>
            </w:pPr>
            <w:r w:rsidRPr="00092162">
              <w:rPr>
                <w:szCs w:val="22"/>
              </w:rPr>
              <w:t>20</w:t>
            </w:r>
          </w:p>
        </w:tc>
        <w:tc>
          <w:tcPr>
            <w:tcW w:w="2340" w:type="dxa"/>
            <w:tcBorders>
              <w:top w:val="nil"/>
              <w:left w:val="nil"/>
              <w:bottom w:val="single" w:sz="4" w:space="0" w:color="auto"/>
              <w:right w:val="single" w:sz="4" w:space="0" w:color="auto"/>
            </w:tcBorders>
            <w:shd w:val="clear" w:color="auto" w:fill="auto"/>
            <w:hideMark/>
          </w:tcPr>
          <w:p w:rsidR="002D6EE7" w:rsidRDefault="002D6EE7">
            <w:r w:rsidRPr="00A71DB6">
              <w:rPr>
                <w:szCs w:val="22"/>
              </w:rPr>
              <w:t>Define parameters</w:t>
            </w:r>
          </w:p>
        </w:tc>
        <w:tc>
          <w:tcPr>
            <w:tcW w:w="5940" w:type="dxa"/>
            <w:tcBorders>
              <w:top w:val="nil"/>
              <w:left w:val="nil"/>
              <w:bottom w:val="single" w:sz="4" w:space="0" w:color="auto"/>
              <w:right w:val="single" w:sz="4" w:space="0" w:color="auto"/>
            </w:tcBorders>
            <w:shd w:val="clear" w:color="auto" w:fill="auto"/>
            <w:hideMark/>
          </w:tcPr>
          <w:p w:rsidR="002D6EE7" w:rsidRPr="00092162" w:rsidRDefault="002D6EE7" w:rsidP="00092162">
            <w:pPr>
              <w:spacing w:before="60" w:after="60"/>
              <w:rPr>
                <w:szCs w:val="22"/>
              </w:rPr>
            </w:pPr>
            <w:r w:rsidRPr="00092162">
              <w:rPr>
                <w:szCs w:val="22"/>
              </w:rPr>
              <w:t>Allow user to save selected parameters for future use</w:t>
            </w:r>
          </w:p>
        </w:tc>
      </w:tr>
    </w:tbl>
    <w:p w:rsidR="00092162" w:rsidRPr="00092162" w:rsidRDefault="00092162" w:rsidP="00092162">
      <w:pPr>
        <w:rPr>
          <w:rFonts w:cs="Tahoma"/>
          <w:szCs w:val="22"/>
        </w:rPr>
      </w:pPr>
      <w:r>
        <w:rPr>
          <w:rFonts w:cs="Tahoma"/>
          <w:szCs w:val="22"/>
        </w:rPr>
        <w:br/>
      </w:r>
      <w:r w:rsidRPr="00092162">
        <w:rPr>
          <w:rFonts w:cs="Tahoma"/>
          <w:szCs w:val="22"/>
        </w:rPr>
        <w:t xml:space="preserve">Note that the </w:t>
      </w:r>
      <w:r w:rsidRPr="002D6EE7">
        <w:rPr>
          <w:rFonts w:cs="Tahoma"/>
          <w:szCs w:val="22"/>
        </w:rPr>
        <w:t>template</w:t>
      </w:r>
      <w:r w:rsidRPr="00092162">
        <w:rPr>
          <w:rFonts w:cs="Tahoma"/>
          <w:szCs w:val="22"/>
        </w:rPr>
        <w:t xml:space="preserve"> enables you to also document </w:t>
      </w:r>
      <w:r w:rsidR="002D6EE7">
        <w:rPr>
          <w:rFonts w:cs="Tahoma"/>
          <w:szCs w:val="22"/>
        </w:rPr>
        <w:t>h</w:t>
      </w:r>
      <w:r w:rsidRPr="00092162">
        <w:rPr>
          <w:rFonts w:cs="Tahoma"/>
          <w:szCs w:val="22"/>
        </w:rPr>
        <w:t xml:space="preserve">igh, </w:t>
      </w:r>
      <w:r w:rsidR="002D6EE7">
        <w:rPr>
          <w:rFonts w:cs="Tahoma"/>
          <w:szCs w:val="22"/>
        </w:rPr>
        <w:t>m</w:t>
      </w:r>
      <w:r w:rsidRPr="00092162">
        <w:rPr>
          <w:rFonts w:cs="Tahoma"/>
          <w:szCs w:val="22"/>
        </w:rPr>
        <w:t xml:space="preserve">edium or </w:t>
      </w:r>
      <w:r w:rsidR="002D6EE7">
        <w:rPr>
          <w:rFonts w:cs="Tahoma"/>
          <w:szCs w:val="22"/>
        </w:rPr>
        <w:t>l</w:t>
      </w:r>
      <w:r w:rsidRPr="00092162">
        <w:rPr>
          <w:rFonts w:cs="Tahoma"/>
          <w:szCs w:val="22"/>
        </w:rPr>
        <w:t xml:space="preserve">ow priority. This is important because system development/enhancement seldom involves everyone getting everything they want.  </w:t>
      </w:r>
    </w:p>
    <w:p w:rsidR="00092162" w:rsidRPr="002D6EE7" w:rsidRDefault="00092162" w:rsidP="002D6EE7">
      <w:pPr>
        <w:pStyle w:val="Heading2"/>
      </w:pPr>
      <w:r w:rsidRPr="002D6EE7">
        <w:t>Benefits of requirements</w:t>
      </w:r>
    </w:p>
    <w:p w:rsidR="00092162" w:rsidRPr="00092162" w:rsidRDefault="00092162" w:rsidP="00092162">
      <w:pPr>
        <w:rPr>
          <w:szCs w:val="22"/>
        </w:rPr>
      </w:pPr>
      <w:r w:rsidRPr="00092162">
        <w:rPr>
          <w:szCs w:val="22"/>
        </w:rPr>
        <w:t>Well-written requirements tend to offer:</w:t>
      </w:r>
    </w:p>
    <w:p w:rsidR="00092162" w:rsidRPr="00092162" w:rsidRDefault="00092162" w:rsidP="00092162">
      <w:pPr>
        <w:pStyle w:val="Bulletlist"/>
      </w:pPr>
      <w:r w:rsidRPr="00092162">
        <w:t>A higher return on technology investments</w:t>
      </w:r>
    </w:p>
    <w:p w:rsidR="00092162" w:rsidRPr="00092162" w:rsidRDefault="00092162" w:rsidP="00092162">
      <w:pPr>
        <w:pStyle w:val="Bulletlist"/>
      </w:pPr>
      <w:r w:rsidRPr="00092162">
        <w:t>A faster reaction to changing business situation</w:t>
      </w:r>
      <w:r w:rsidR="002D6EE7">
        <w:t>s</w:t>
      </w:r>
    </w:p>
    <w:p w:rsidR="00092162" w:rsidRPr="00092162" w:rsidRDefault="00092162" w:rsidP="00092162">
      <w:pPr>
        <w:pStyle w:val="Bulletlist"/>
      </w:pPr>
      <w:r w:rsidRPr="00092162">
        <w:t>Decreased frustration and stress for all involved</w:t>
      </w:r>
    </w:p>
    <w:p w:rsidR="00092162" w:rsidRPr="00092162" w:rsidRDefault="00092162" w:rsidP="00092162">
      <w:pPr>
        <w:pStyle w:val="Bulletlist"/>
      </w:pPr>
      <w:r w:rsidRPr="00092162">
        <w:t>Reduced misunderstanding in communication</w:t>
      </w:r>
    </w:p>
    <w:p w:rsidR="00092162" w:rsidRPr="00092162" w:rsidRDefault="00092162" w:rsidP="00092162">
      <w:pPr>
        <w:pStyle w:val="Bulletlist"/>
      </w:pPr>
      <w:r w:rsidRPr="00092162">
        <w:lastRenderedPageBreak/>
        <w:t>Fewer unneeded features</w:t>
      </w:r>
    </w:p>
    <w:p w:rsidR="00092162" w:rsidRPr="00092162" w:rsidRDefault="00092162" w:rsidP="00092162">
      <w:pPr>
        <w:pStyle w:val="Bulletlist"/>
      </w:pPr>
      <w:r w:rsidRPr="00092162">
        <w:t xml:space="preserve">Better relationships with your internal or external system developers </w:t>
      </w:r>
    </w:p>
    <w:p w:rsidR="00092162" w:rsidRPr="00092162" w:rsidRDefault="00092162" w:rsidP="00092162">
      <w:pPr>
        <w:pStyle w:val="Bulletlist"/>
      </w:pPr>
      <w:r w:rsidRPr="00092162">
        <w:t>Greater leverage when working with a central IS department/unit</w:t>
      </w:r>
    </w:p>
    <w:p w:rsidR="00092162" w:rsidRPr="005D24DF" w:rsidRDefault="00092162" w:rsidP="002D6EE7">
      <w:pPr>
        <w:pStyle w:val="Heading2"/>
      </w:pPr>
      <w:r w:rsidRPr="005D24DF">
        <w:t>Basic principles for defining requirements</w:t>
      </w:r>
    </w:p>
    <w:p w:rsidR="00092162" w:rsidRPr="00092162" w:rsidRDefault="00092162" w:rsidP="00092162">
      <w:pPr>
        <w:rPr>
          <w:b/>
          <w:szCs w:val="22"/>
        </w:rPr>
      </w:pPr>
      <w:r w:rsidRPr="00092162">
        <w:rPr>
          <w:szCs w:val="22"/>
        </w:rPr>
        <w:t>Good requirements tend to follow some basic</w:t>
      </w:r>
      <w:r w:rsidRPr="00092162">
        <w:rPr>
          <w:b/>
          <w:szCs w:val="22"/>
        </w:rPr>
        <w:t xml:space="preserve"> </w:t>
      </w:r>
      <w:r w:rsidRPr="00092162">
        <w:rPr>
          <w:szCs w:val="22"/>
        </w:rPr>
        <w:t>principles:</w:t>
      </w:r>
    </w:p>
    <w:p w:rsidR="00092162" w:rsidRPr="00092162" w:rsidRDefault="00092162" w:rsidP="00092162">
      <w:pPr>
        <w:pStyle w:val="Bulletlist"/>
      </w:pPr>
      <w:r w:rsidRPr="00092162">
        <w:rPr>
          <w:b/>
        </w:rPr>
        <w:t>Be simple</w:t>
      </w:r>
      <w:r w:rsidRPr="00092162">
        <w:t>: State one thing and state it well</w:t>
      </w:r>
      <w:r w:rsidR="002D6EE7">
        <w:t>;</w:t>
      </w:r>
      <w:r w:rsidRPr="00092162">
        <w:t xml:space="preserve"> don’t use compound sentences (and, or, but), and avoid using limiting phrases</w:t>
      </w:r>
      <w:r w:rsidR="002D6EE7">
        <w:t>.</w:t>
      </w:r>
    </w:p>
    <w:p w:rsidR="00092162" w:rsidRPr="00092162" w:rsidRDefault="00092162" w:rsidP="00092162">
      <w:pPr>
        <w:pStyle w:val="Bulletlist"/>
      </w:pPr>
      <w:r w:rsidRPr="00092162">
        <w:rPr>
          <w:b/>
        </w:rPr>
        <w:t>Be complete</w:t>
      </w:r>
      <w:r w:rsidRPr="00092162">
        <w:t>: Do not depend on other sources of information, and always include a subject, verb and object. For example, instead of writing “Submit an application,” write, “Website visitor should be able to submit an application for health insurance coverage.”</w:t>
      </w:r>
    </w:p>
    <w:p w:rsidR="00092162" w:rsidRPr="00092162" w:rsidRDefault="00092162" w:rsidP="00092162">
      <w:pPr>
        <w:pStyle w:val="Bulletlist"/>
      </w:pPr>
      <w:r w:rsidRPr="00092162">
        <w:rPr>
          <w:b/>
        </w:rPr>
        <w:t>Be well</w:t>
      </w:r>
      <w:r w:rsidR="002D6EE7">
        <w:rPr>
          <w:b/>
        </w:rPr>
        <w:t>-</w:t>
      </w:r>
      <w:r w:rsidRPr="00092162">
        <w:rPr>
          <w:b/>
        </w:rPr>
        <w:t>structured</w:t>
      </w:r>
      <w:r w:rsidRPr="00092162">
        <w:t>: Identify an actor and describe what the actor should or should not do. For example, write, “Underwriting should process applications within one business day,” rather than, “Applications must be processed by underwriting within one business day.”</w:t>
      </w:r>
    </w:p>
    <w:p w:rsidR="00092162" w:rsidRPr="00092162" w:rsidRDefault="00092162" w:rsidP="00092162">
      <w:pPr>
        <w:pStyle w:val="Bulletlist"/>
      </w:pPr>
      <w:r w:rsidRPr="00092162">
        <w:rPr>
          <w:b/>
        </w:rPr>
        <w:t xml:space="preserve">Emphasize </w:t>
      </w:r>
      <w:r w:rsidRPr="00092162">
        <w:rPr>
          <w:b/>
          <w:i/>
          <w:iCs/>
        </w:rPr>
        <w:t>what</w:t>
      </w:r>
      <w:r w:rsidRPr="00092162">
        <w:rPr>
          <w:b/>
        </w:rPr>
        <w:t xml:space="preserve">, not </w:t>
      </w:r>
      <w:r w:rsidRPr="00092162">
        <w:rPr>
          <w:b/>
          <w:i/>
        </w:rPr>
        <w:t>how</w:t>
      </w:r>
      <w:r w:rsidRPr="00092162">
        <w:t xml:space="preserve">: A good requirement emphasizes what should be done or </w:t>
      </w:r>
      <w:r w:rsidRPr="00092162">
        <w:rPr>
          <w:iCs/>
        </w:rPr>
        <w:t>what</w:t>
      </w:r>
      <w:r w:rsidRPr="00092162">
        <w:t xml:space="preserve"> the results should be, not </w:t>
      </w:r>
      <w:r w:rsidRPr="00092162">
        <w:rPr>
          <w:iCs/>
        </w:rPr>
        <w:t>how</w:t>
      </w:r>
      <w:r w:rsidRPr="00092162">
        <w:t xml:space="preserve"> to do it or obtain </w:t>
      </w:r>
      <w:r w:rsidR="00473CA0">
        <w:t>t</w:t>
      </w:r>
      <w:r w:rsidRPr="00092162">
        <w:t>hose results. To do this, a requirement needs to:</w:t>
      </w:r>
    </w:p>
    <w:p w:rsidR="00092162" w:rsidRPr="00092162" w:rsidRDefault="00092162" w:rsidP="00092162">
      <w:pPr>
        <w:numPr>
          <w:ilvl w:val="0"/>
          <w:numId w:val="31"/>
        </w:numPr>
        <w:spacing w:after="0" w:line="240" w:lineRule="auto"/>
        <w:ind w:left="720"/>
        <w:rPr>
          <w:szCs w:val="22"/>
        </w:rPr>
      </w:pPr>
      <w:r w:rsidRPr="00092162">
        <w:rPr>
          <w:szCs w:val="22"/>
        </w:rPr>
        <w:t>Avoid preconceived solutions.</w:t>
      </w:r>
    </w:p>
    <w:p w:rsidR="00092162" w:rsidRPr="00092162" w:rsidRDefault="00092162" w:rsidP="00092162">
      <w:pPr>
        <w:numPr>
          <w:ilvl w:val="0"/>
          <w:numId w:val="31"/>
        </w:numPr>
        <w:spacing w:after="0" w:line="240" w:lineRule="auto"/>
        <w:ind w:left="720"/>
        <w:rPr>
          <w:szCs w:val="22"/>
        </w:rPr>
      </w:pPr>
      <w:r w:rsidRPr="00092162">
        <w:rPr>
          <w:szCs w:val="22"/>
        </w:rPr>
        <w:t>Describe business logic (rules), not technology solution.</w:t>
      </w:r>
    </w:p>
    <w:p w:rsidR="00092162" w:rsidRPr="00092162" w:rsidRDefault="00092162" w:rsidP="00092162">
      <w:pPr>
        <w:numPr>
          <w:ilvl w:val="0"/>
          <w:numId w:val="31"/>
        </w:numPr>
        <w:spacing w:after="0" w:line="240" w:lineRule="auto"/>
        <w:ind w:left="720"/>
        <w:rPr>
          <w:szCs w:val="22"/>
        </w:rPr>
      </w:pPr>
      <w:r w:rsidRPr="00092162">
        <w:rPr>
          <w:szCs w:val="22"/>
        </w:rPr>
        <w:t>Express the “what” (destination), not the “how” (journey).</w:t>
      </w:r>
    </w:p>
    <w:p w:rsidR="00092162" w:rsidRPr="00092162" w:rsidRDefault="00092162" w:rsidP="00092162">
      <w:pPr>
        <w:rPr>
          <w:szCs w:val="22"/>
        </w:rPr>
      </w:pPr>
    </w:p>
    <w:p w:rsidR="00092162" w:rsidRPr="00092162" w:rsidRDefault="00092162" w:rsidP="00092162">
      <w:pPr>
        <w:pStyle w:val="bullet"/>
        <w:spacing w:after="120"/>
        <w:rPr>
          <w:sz w:val="22"/>
          <w:szCs w:val="22"/>
        </w:rPr>
      </w:pPr>
      <w:r w:rsidRPr="00092162">
        <w:rPr>
          <w:sz w:val="22"/>
          <w:szCs w:val="22"/>
        </w:rPr>
        <w:t>When defining requirements, remain particularly vigilant about the last point. Teams often default to conversations about how to do things rather than what needs to be done. For example, your team might come up with:</w:t>
      </w:r>
    </w:p>
    <w:p w:rsidR="00092162" w:rsidRPr="00092162" w:rsidRDefault="00092162" w:rsidP="00092162">
      <w:pPr>
        <w:ind w:firstLine="720"/>
        <w:rPr>
          <w:szCs w:val="22"/>
        </w:rPr>
      </w:pPr>
      <w:r w:rsidRPr="00092162">
        <w:rPr>
          <w:i/>
          <w:szCs w:val="22"/>
        </w:rPr>
        <w:t>The order form should provide a drop down box of state abbreviations</w:t>
      </w:r>
    </w:p>
    <w:p w:rsidR="00092162" w:rsidRPr="00092162" w:rsidRDefault="00092162" w:rsidP="00092162">
      <w:pPr>
        <w:pStyle w:val="bullet"/>
        <w:spacing w:after="120"/>
        <w:contextualSpacing w:val="0"/>
        <w:rPr>
          <w:sz w:val="22"/>
          <w:szCs w:val="22"/>
        </w:rPr>
      </w:pPr>
      <w:r w:rsidRPr="00092162">
        <w:rPr>
          <w:sz w:val="22"/>
          <w:szCs w:val="22"/>
        </w:rPr>
        <w:t xml:space="preserve">This requirement focuses more on </w:t>
      </w:r>
      <w:r w:rsidRPr="00092162">
        <w:rPr>
          <w:i/>
          <w:sz w:val="22"/>
          <w:szCs w:val="22"/>
        </w:rPr>
        <w:t>how</w:t>
      </w:r>
      <w:r w:rsidRPr="00092162">
        <w:rPr>
          <w:sz w:val="22"/>
          <w:szCs w:val="22"/>
        </w:rPr>
        <w:t xml:space="preserve"> to capture particular information and doesn’t include an actor. A better requirement would be:</w:t>
      </w:r>
    </w:p>
    <w:p w:rsidR="00092162" w:rsidRPr="00092162" w:rsidRDefault="00092162" w:rsidP="00092162">
      <w:pPr>
        <w:pStyle w:val="bullet"/>
        <w:ind w:firstLine="720"/>
        <w:contextualSpacing w:val="0"/>
        <w:rPr>
          <w:i/>
          <w:sz w:val="22"/>
          <w:szCs w:val="22"/>
        </w:rPr>
      </w:pPr>
      <w:r w:rsidRPr="00092162">
        <w:rPr>
          <w:i/>
          <w:sz w:val="22"/>
          <w:szCs w:val="22"/>
        </w:rPr>
        <w:t>The system should allow the customer to provide a valid state abbreviation</w:t>
      </w:r>
    </w:p>
    <w:p w:rsidR="00092162" w:rsidRPr="00092162" w:rsidRDefault="00092162" w:rsidP="00092162">
      <w:pPr>
        <w:pStyle w:val="bullet"/>
        <w:rPr>
          <w:sz w:val="22"/>
          <w:szCs w:val="22"/>
        </w:rPr>
      </w:pPr>
    </w:p>
    <w:p w:rsidR="00092162" w:rsidRPr="00092162" w:rsidRDefault="00092162" w:rsidP="002D6EE7">
      <w:pPr>
        <w:pStyle w:val="bullet"/>
        <w:rPr>
          <w:szCs w:val="22"/>
        </w:rPr>
      </w:pPr>
      <w:r w:rsidRPr="00092162">
        <w:rPr>
          <w:sz w:val="22"/>
          <w:szCs w:val="22"/>
        </w:rPr>
        <w:t>By simply stating what you need the system to enable rather than the specific approach to providing a state abbreviation, you allow developers to determine or recommend options to enable this function. They may know of additional, perhaps better ways to accomplish a given requirement than your team may know.</w:t>
      </w:r>
      <w:r>
        <w:rPr>
          <w:sz w:val="22"/>
          <w:szCs w:val="22"/>
        </w:rPr>
        <w:br/>
      </w:r>
    </w:p>
    <w:p w:rsidR="00092162" w:rsidRPr="00092162" w:rsidRDefault="00092162" w:rsidP="00092162">
      <w:pPr>
        <w:pStyle w:val="bullet"/>
        <w:rPr>
          <w:rStyle w:val="Hyperlink"/>
          <w:rFonts w:asciiTheme="minorHAnsi" w:hAnsiTheme="minorHAnsi"/>
          <w:color w:val="auto"/>
          <w:sz w:val="22"/>
          <w:szCs w:val="22"/>
        </w:rPr>
      </w:pPr>
      <w:r w:rsidRPr="00092162">
        <w:rPr>
          <w:sz w:val="22"/>
          <w:szCs w:val="22"/>
        </w:rPr>
        <w:t xml:space="preserve">For a video overview of functional requirements, go to </w:t>
      </w:r>
      <w:hyperlink r:id="rId9" w:history="1">
        <w:r w:rsidRPr="00473CA0">
          <w:rPr>
            <w:rStyle w:val="Hyperlink"/>
            <w:rFonts w:asciiTheme="minorHAnsi" w:hAnsiTheme="minorHAnsi"/>
            <w:sz w:val="22"/>
            <w:szCs w:val="22"/>
          </w:rPr>
          <w:t>https://www.phii.org/phii-voices/functional-requirements</w:t>
        </w:r>
      </w:hyperlink>
      <w:r w:rsidRPr="00092162">
        <w:rPr>
          <w:sz w:val="22"/>
          <w:szCs w:val="22"/>
        </w:rPr>
        <w:t xml:space="preserve">. </w:t>
      </w:r>
    </w:p>
    <w:p w:rsidR="00092162" w:rsidRPr="00092162" w:rsidRDefault="00092162" w:rsidP="00092162">
      <w:pPr>
        <w:pStyle w:val="bullet"/>
        <w:rPr>
          <w:sz w:val="22"/>
          <w:szCs w:val="22"/>
        </w:rPr>
      </w:pPr>
    </w:p>
    <w:p w:rsidR="00092162" w:rsidRPr="00092162" w:rsidRDefault="00092162" w:rsidP="00092162">
      <w:pPr>
        <w:pStyle w:val="bullet"/>
        <w:pBdr>
          <w:bottom w:val="single" w:sz="12" w:space="8" w:color="auto"/>
        </w:pBdr>
        <w:rPr>
          <w:sz w:val="22"/>
          <w:szCs w:val="22"/>
        </w:rPr>
      </w:pPr>
      <w:r w:rsidRPr="00092162">
        <w:rPr>
          <w:sz w:val="22"/>
          <w:szCs w:val="22"/>
        </w:rPr>
        <w:t>For an animated overview of defining requirements, using active surveillance as an example, see</w:t>
      </w:r>
    </w:p>
    <w:p w:rsidR="00092162" w:rsidRDefault="00E46B18" w:rsidP="00473CA0">
      <w:pPr>
        <w:pStyle w:val="bullet"/>
        <w:pBdr>
          <w:bottom w:val="single" w:sz="12" w:space="8" w:color="auto"/>
        </w:pBdr>
        <w:rPr>
          <w:szCs w:val="22"/>
        </w:rPr>
      </w:pPr>
      <w:hyperlink r:id="rId10" w:history="1">
        <w:r w:rsidR="00092162" w:rsidRPr="00473CA0">
          <w:rPr>
            <w:rStyle w:val="Hyperlink"/>
            <w:rFonts w:asciiTheme="minorHAnsi" w:hAnsiTheme="minorHAnsi"/>
            <w:sz w:val="22"/>
            <w:szCs w:val="22"/>
          </w:rPr>
          <w:t>http://phii.org/crdm/defining-requirements.html</w:t>
        </w:r>
      </w:hyperlink>
    </w:p>
    <w:p w:rsidR="00092162" w:rsidRPr="00092162" w:rsidRDefault="00092162" w:rsidP="002D6EE7">
      <w:pPr>
        <w:pStyle w:val="Heading2"/>
      </w:pPr>
      <w:bookmarkStart w:id="1" w:name="_Ref169575650"/>
      <w:bookmarkStart w:id="2" w:name="_Ref169575653"/>
      <w:r w:rsidRPr="00092162">
        <w:lastRenderedPageBreak/>
        <w:t xml:space="preserve">Validating </w:t>
      </w:r>
      <w:r w:rsidR="00473CA0">
        <w:t>y</w:t>
      </w:r>
      <w:r w:rsidRPr="00092162">
        <w:t xml:space="preserve">our </w:t>
      </w:r>
      <w:r w:rsidR="00473CA0">
        <w:t>r</w:t>
      </w:r>
      <w:r w:rsidRPr="00092162">
        <w:t>equirements</w:t>
      </w:r>
    </w:p>
    <w:p w:rsidR="00092162" w:rsidRPr="00092162" w:rsidRDefault="00092162" w:rsidP="00092162">
      <w:pPr>
        <w:rPr>
          <w:szCs w:val="22"/>
        </w:rPr>
      </w:pPr>
      <w:r w:rsidRPr="00092162">
        <w:rPr>
          <w:szCs w:val="22"/>
        </w:rPr>
        <w:t>Once you’ve identified required and optional functional system requirements, you will want to validate them through one or more processes. Depending on your situation, you may use one or more of the methods described below. Regardless of the method you choose, be sure to involve all of your stakeholders, particularly users, and stop once you have achieved consensus.</w:t>
      </w:r>
    </w:p>
    <w:p w:rsidR="00092162" w:rsidRPr="005D24DF" w:rsidRDefault="00092162" w:rsidP="002D6EE7">
      <w:pPr>
        <w:pStyle w:val="Heading2"/>
      </w:pPr>
      <w:r w:rsidRPr="005D24DF">
        <w:t>Checklist for validation</w:t>
      </w:r>
    </w:p>
    <w:p w:rsidR="00092162" w:rsidRPr="00092162" w:rsidRDefault="00092162" w:rsidP="00092162">
      <w:pPr>
        <w:rPr>
          <w:szCs w:val="22"/>
        </w:rPr>
      </w:pPr>
      <w:r w:rsidRPr="00092162">
        <w:rPr>
          <w:szCs w:val="22"/>
        </w:rPr>
        <w:t>Look through your requirements and verify that they are:</w:t>
      </w:r>
    </w:p>
    <w:p w:rsidR="00092162" w:rsidRPr="00092162" w:rsidRDefault="00092162" w:rsidP="00092162">
      <w:pPr>
        <w:pStyle w:val="Bulletlist"/>
      </w:pPr>
      <w:r w:rsidRPr="00092162">
        <w:t>Accurate</w:t>
      </w:r>
    </w:p>
    <w:p w:rsidR="00092162" w:rsidRPr="00092162" w:rsidRDefault="00092162" w:rsidP="00092162">
      <w:pPr>
        <w:pStyle w:val="Bulletlist"/>
      </w:pPr>
      <w:r w:rsidRPr="00092162">
        <w:t>Consistent</w:t>
      </w:r>
    </w:p>
    <w:p w:rsidR="00092162" w:rsidRPr="00092162" w:rsidRDefault="00092162" w:rsidP="00092162">
      <w:pPr>
        <w:pStyle w:val="Bulletlist"/>
      </w:pPr>
      <w:r w:rsidRPr="00092162">
        <w:t>Feasible</w:t>
      </w:r>
    </w:p>
    <w:p w:rsidR="00092162" w:rsidRPr="00092162" w:rsidRDefault="00092162" w:rsidP="00092162">
      <w:pPr>
        <w:pStyle w:val="Bulletlist"/>
      </w:pPr>
      <w:r w:rsidRPr="00092162">
        <w:t>Able to be validated</w:t>
      </w:r>
    </w:p>
    <w:p w:rsidR="00092162" w:rsidRPr="00092162" w:rsidRDefault="00092162" w:rsidP="00092162">
      <w:pPr>
        <w:pStyle w:val="Bulletlist"/>
      </w:pPr>
      <w:r w:rsidRPr="00092162">
        <w:t>Clear and simple to understand</w:t>
      </w:r>
    </w:p>
    <w:p w:rsidR="00092162" w:rsidRPr="00092162" w:rsidRDefault="00092162" w:rsidP="00092162">
      <w:pPr>
        <w:pStyle w:val="Bulletlist"/>
      </w:pPr>
      <w:r w:rsidRPr="00092162">
        <w:t>Numbered for reference</w:t>
      </w:r>
    </w:p>
    <w:p w:rsidR="00092162" w:rsidRPr="00092162" w:rsidRDefault="00092162" w:rsidP="00092162">
      <w:pPr>
        <w:pStyle w:val="Bulletlist"/>
      </w:pPr>
      <w:r w:rsidRPr="00092162">
        <w:t>A single requirement per statement</w:t>
      </w:r>
      <w:r w:rsidR="00473CA0">
        <w:t>;</w:t>
      </w:r>
      <w:r w:rsidRPr="00092162">
        <w:t xml:space="preserve"> not multiple requirements lumped together</w:t>
      </w:r>
    </w:p>
    <w:bookmarkEnd w:id="1"/>
    <w:bookmarkEnd w:id="2"/>
    <w:p w:rsidR="00092162" w:rsidRPr="005D24DF" w:rsidRDefault="00092162" w:rsidP="002D6EE7">
      <w:pPr>
        <w:pStyle w:val="Heading2"/>
      </w:pPr>
      <w:r w:rsidRPr="005D24DF">
        <w:t xml:space="preserve">Desk </w:t>
      </w:r>
      <w:r w:rsidR="00473CA0">
        <w:t>c</w:t>
      </w:r>
      <w:r w:rsidRPr="005D24DF">
        <w:t>hecking</w:t>
      </w:r>
    </w:p>
    <w:p w:rsidR="00092162" w:rsidRPr="00092162" w:rsidRDefault="00092162" w:rsidP="00092162">
      <w:pPr>
        <w:rPr>
          <w:szCs w:val="22"/>
        </w:rPr>
      </w:pPr>
      <w:r w:rsidRPr="00092162">
        <w:rPr>
          <w:szCs w:val="22"/>
        </w:rPr>
        <w:t>Desk checking involves asking individual stakeholders to conduct a written review of your requirements. When desk checking, a stakeholder:</w:t>
      </w:r>
    </w:p>
    <w:p w:rsidR="00092162" w:rsidRPr="00092162" w:rsidRDefault="00092162" w:rsidP="00092162">
      <w:pPr>
        <w:pStyle w:val="Numberedlist"/>
      </w:pPr>
      <w:r w:rsidRPr="00092162">
        <w:t>Reads the document through without documenting defects</w:t>
      </w:r>
    </w:p>
    <w:p w:rsidR="00092162" w:rsidRPr="00092162" w:rsidRDefault="00092162" w:rsidP="00092162">
      <w:pPr>
        <w:pStyle w:val="Numberedlist"/>
      </w:pPr>
      <w:r w:rsidRPr="00092162">
        <w:t>Determines and documents any missing major aspects</w:t>
      </w:r>
    </w:p>
    <w:p w:rsidR="00092162" w:rsidRPr="00092162" w:rsidRDefault="00092162" w:rsidP="00092162">
      <w:pPr>
        <w:pStyle w:val="Numberedlist"/>
      </w:pPr>
      <w:r w:rsidRPr="00092162">
        <w:t>Determines and documents the clarity of the document structure</w:t>
      </w:r>
    </w:p>
    <w:p w:rsidR="00092162" w:rsidRPr="00092162" w:rsidRDefault="00092162" w:rsidP="00092162">
      <w:pPr>
        <w:pStyle w:val="Numberedlist"/>
      </w:pPr>
      <w:r w:rsidRPr="00092162">
        <w:t>Reads through the checklist to remember particular points to consider</w:t>
      </w:r>
    </w:p>
    <w:p w:rsidR="00092162" w:rsidRPr="00092162" w:rsidRDefault="00092162" w:rsidP="00092162">
      <w:pPr>
        <w:pStyle w:val="Numberedlist"/>
      </w:pPr>
      <w:r w:rsidRPr="00092162">
        <w:t>Rereads the document with the checklist in mind</w:t>
      </w:r>
    </w:p>
    <w:p w:rsidR="00092162" w:rsidRPr="00092162" w:rsidRDefault="00092162" w:rsidP="00092162">
      <w:pPr>
        <w:pStyle w:val="Numberedlist"/>
      </w:pPr>
      <w:r w:rsidRPr="00092162">
        <w:t>Records defects and queries noticed</w:t>
      </w:r>
    </w:p>
    <w:p w:rsidR="00092162" w:rsidRPr="00092162" w:rsidRDefault="00092162" w:rsidP="00092162">
      <w:pPr>
        <w:pStyle w:val="Numberedlist"/>
      </w:pPr>
      <w:r w:rsidRPr="00092162">
        <w:t>Sends the list to his or her business analyst and keeps a copy</w:t>
      </w:r>
    </w:p>
    <w:p w:rsidR="00092162" w:rsidRPr="005D24DF" w:rsidRDefault="00092162" w:rsidP="002D6EE7">
      <w:pPr>
        <w:pStyle w:val="Heading2"/>
      </w:pPr>
      <w:r w:rsidRPr="005D24DF">
        <w:t xml:space="preserve">Walkthrough </w:t>
      </w:r>
    </w:p>
    <w:p w:rsidR="00092162" w:rsidRPr="00092162" w:rsidRDefault="00092162" w:rsidP="00092162">
      <w:pPr>
        <w:contextualSpacing/>
        <w:rPr>
          <w:rFonts w:cs="Tahoma"/>
          <w:szCs w:val="22"/>
        </w:rPr>
      </w:pPr>
      <w:r w:rsidRPr="00092162">
        <w:rPr>
          <w:rFonts w:cs="Tahoma"/>
          <w:szCs w:val="22"/>
        </w:rPr>
        <w:t>Walkthroughs are facilitated group reviews of the requirements. When conducting a walkthrough:</w:t>
      </w:r>
    </w:p>
    <w:p w:rsidR="00092162" w:rsidRPr="00092162" w:rsidRDefault="00092162" w:rsidP="00092162">
      <w:pPr>
        <w:pStyle w:val="Numberedlist"/>
        <w:numPr>
          <w:ilvl w:val="0"/>
          <w:numId w:val="42"/>
        </w:numPr>
        <w:ind w:left="360"/>
      </w:pPr>
      <w:r w:rsidRPr="00092162">
        <w:t xml:space="preserve">Gather a group (usually </w:t>
      </w:r>
      <w:r w:rsidR="00473CA0">
        <w:t>ten</w:t>
      </w:r>
      <w:r w:rsidRPr="00092162">
        <w:t xml:space="preserve"> or fewer) to discuss the requirements and find defects</w:t>
      </w:r>
    </w:p>
    <w:p w:rsidR="00092162" w:rsidRPr="00092162" w:rsidRDefault="00092162" w:rsidP="00092162">
      <w:pPr>
        <w:pStyle w:val="Numberedlist"/>
      </w:pPr>
      <w:r>
        <w:t xml:space="preserve">  </w:t>
      </w:r>
      <w:r w:rsidRPr="00092162">
        <w:t>Ask the business analyst to be an observer and resource</w:t>
      </w:r>
    </w:p>
    <w:p w:rsidR="00092162" w:rsidRPr="00092162" w:rsidRDefault="00092162" w:rsidP="00092162">
      <w:pPr>
        <w:pStyle w:val="Numberedlist"/>
      </w:pPr>
      <w:r>
        <w:t xml:space="preserve">  </w:t>
      </w:r>
      <w:r w:rsidRPr="00092162">
        <w:t>Assign a neutral fa</w:t>
      </w:r>
      <w:r w:rsidR="00473CA0">
        <w:t>cilitator</w:t>
      </w:r>
    </w:p>
    <w:p w:rsidR="00092162" w:rsidRPr="00092162" w:rsidRDefault="00092162" w:rsidP="00092162">
      <w:pPr>
        <w:pStyle w:val="Numberedlist"/>
      </w:pPr>
      <w:r>
        <w:t xml:space="preserve">  </w:t>
      </w:r>
      <w:r w:rsidRPr="00092162">
        <w:t>“Walk through” the document page by page, looking for and recording defects</w:t>
      </w:r>
    </w:p>
    <w:p w:rsidR="00092162" w:rsidRPr="00092162" w:rsidRDefault="00092162" w:rsidP="00092162">
      <w:pPr>
        <w:pStyle w:val="Numberedlist"/>
      </w:pPr>
      <w:r>
        <w:lastRenderedPageBreak/>
        <w:t xml:space="preserve">  </w:t>
      </w:r>
      <w:r w:rsidRPr="00092162">
        <w:t>Use the checklist above and jot your thoughts</w:t>
      </w:r>
    </w:p>
    <w:p w:rsidR="00092162" w:rsidRPr="00092162" w:rsidRDefault="00092162" w:rsidP="00092162">
      <w:pPr>
        <w:pStyle w:val="Numberedlist"/>
      </w:pPr>
      <w:r>
        <w:t xml:space="preserve">  </w:t>
      </w:r>
      <w:r w:rsidRPr="00092162">
        <w:t>Have your facilitator or analyst make a list of defects and queries for document revision</w:t>
      </w:r>
    </w:p>
    <w:p w:rsidR="00092162" w:rsidRPr="00092162" w:rsidRDefault="00473CA0" w:rsidP="002D6EE7">
      <w:pPr>
        <w:pStyle w:val="Heading2"/>
      </w:pPr>
      <w:r>
        <w:t>Peer r</w:t>
      </w:r>
      <w:r w:rsidR="00092162" w:rsidRPr="00092162">
        <w:t>eview</w:t>
      </w:r>
    </w:p>
    <w:p w:rsidR="00092162" w:rsidRPr="00092162" w:rsidRDefault="00092162" w:rsidP="00473CA0">
      <w:pPr>
        <w:spacing w:after="0" w:line="276" w:lineRule="auto"/>
        <w:contextualSpacing/>
        <w:rPr>
          <w:rFonts w:cs="Tahoma"/>
          <w:szCs w:val="22"/>
        </w:rPr>
      </w:pPr>
      <w:r w:rsidRPr="00092162">
        <w:rPr>
          <w:rFonts w:cs="Tahoma"/>
          <w:szCs w:val="22"/>
        </w:rPr>
        <w:t>The peer review resembles a walkthrough; it is highly structured</w:t>
      </w:r>
      <w:r w:rsidR="00473CA0">
        <w:rPr>
          <w:rFonts w:cs="Tahoma"/>
          <w:szCs w:val="22"/>
        </w:rPr>
        <w:t xml:space="preserve"> and follows</w:t>
      </w:r>
      <w:r w:rsidRPr="00092162">
        <w:rPr>
          <w:rFonts w:cs="Tahoma"/>
          <w:szCs w:val="22"/>
        </w:rPr>
        <w:t xml:space="preserve"> a set of rules or guidelines. Use peer review when validating high-risk projects with the goal of lessening risk</w:t>
      </w:r>
      <w:r w:rsidR="00473CA0">
        <w:rPr>
          <w:rFonts w:cs="Tahoma"/>
          <w:szCs w:val="22"/>
        </w:rPr>
        <w:t>s</w:t>
      </w:r>
      <w:r w:rsidRPr="00092162">
        <w:rPr>
          <w:rFonts w:cs="Tahoma"/>
          <w:szCs w:val="22"/>
        </w:rPr>
        <w:t xml:space="preserve"> by identifying as many defects as possible.</w:t>
      </w:r>
    </w:p>
    <w:p w:rsidR="00092162" w:rsidRPr="00092162" w:rsidRDefault="00092162" w:rsidP="00092162">
      <w:pPr>
        <w:rPr>
          <w:szCs w:val="22"/>
        </w:rPr>
      </w:pPr>
    </w:p>
    <w:p w:rsidR="00092162" w:rsidRPr="00092162" w:rsidRDefault="00473CA0" w:rsidP="00473CA0">
      <w:pPr>
        <w:pStyle w:val="Heading3"/>
        <w:spacing w:before="0"/>
      </w:pPr>
      <w:r>
        <w:t>Guidelines for peer r</w:t>
      </w:r>
      <w:r w:rsidR="00092162" w:rsidRPr="00092162">
        <w:t>eview</w:t>
      </w:r>
    </w:p>
    <w:p w:rsidR="00092162" w:rsidRPr="00092162" w:rsidRDefault="00092162" w:rsidP="00092162">
      <w:pPr>
        <w:rPr>
          <w:szCs w:val="22"/>
        </w:rPr>
      </w:pPr>
      <w:r w:rsidRPr="00092162">
        <w:rPr>
          <w:szCs w:val="22"/>
        </w:rPr>
        <w:t xml:space="preserve">Consider adhering to the following guidelines when conducting your peer review: </w:t>
      </w:r>
    </w:p>
    <w:p w:rsidR="00092162" w:rsidRPr="00092162" w:rsidRDefault="00092162" w:rsidP="00092162">
      <w:pPr>
        <w:pStyle w:val="Numberedlist"/>
        <w:numPr>
          <w:ilvl w:val="0"/>
          <w:numId w:val="43"/>
        </w:numPr>
        <w:ind w:left="360"/>
      </w:pPr>
      <w:r w:rsidRPr="00092162">
        <w:t xml:space="preserve">Define groups of </w:t>
      </w:r>
      <w:r w:rsidR="00473CA0">
        <w:t>four to five</w:t>
      </w:r>
      <w:r w:rsidRPr="00092162">
        <w:t xml:space="preserve"> peers to represent various functional groups (</w:t>
      </w:r>
      <w:r w:rsidR="00473CA0">
        <w:t>i.e</w:t>
      </w:r>
      <w:r w:rsidRPr="00092162">
        <w:t>., create a peer group for users and a peer group for management).</w:t>
      </w:r>
    </w:p>
    <w:p w:rsidR="00092162" w:rsidRPr="00092162" w:rsidRDefault="00092162" w:rsidP="00092162">
      <w:pPr>
        <w:pStyle w:val="Numberedlist"/>
      </w:pPr>
      <w:r>
        <w:t xml:space="preserve"> </w:t>
      </w:r>
      <w:r w:rsidRPr="00092162">
        <w:t>Have each member:</w:t>
      </w:r>
    </w:p>
    <w:p w:rsidR="00092162" w:rsidRPr="00092162" w:rsidRDefault="00092162" w:rsidP="00092162">
      <w:pPr>
        <w:pStyle w:val="Bulletlist"/>
        <w:ind w:left="720"/>
      </w:pPr>
      <w:r w:rsidRPr="00092162">
        <w:t>Prepare for the peer review meeting by performing an individual review using a checklist</w:t>
      </w:r>
    </w:p>
    <w:p w:rsidR="00092162" w:rsidRPr="00092162" w:rsidRDefault="00092162" w:rsidP="00092162">
      <w:pPr>
        <w:pStyle w:val="Bulletlist"/>
        <w:ind w:left="720"/>
      </w:pPr>
      <w:r w:rsidRPr="00092162">
        <w:t>Bring a list of defects found to the meeting</w:t>
      </w:r>
    </w:p>
    <w:p w:rsidR="00092162" w:rsidRPr="00092162" w:rsidRDefault="00092162" w:rsidP="00092162">
      <w:pPr>
        <w:pStyle w:val="Bulletlist"/>
        <w:ind w:left="720"/>
      </w:pPr>
      <w:r w:rsidRPr="00092162">
        <w:t>Track preparation time</w:t>
      </w:r>
    </w:p>
    <w:p w:rsidR="00092162" w:rsidRPr="00092162" w:rsidRDefault="00092162" w:rsidP="00092162">
      <w:pPr>
        <w:pStyle w:val="Bulletlist"/>
        <w:ind w:left="720"/>
      </w:pPr>
      <w:r w:rsidRPr="00092162">
        <w:t>Assume one of the following specific facilitator roles during the meeting:</w:t>
      </w:r>
    </w:p>
    <w:p w:rsidR="00092162" w:rsidRPr="00092162" w:rsidRDefault="00092162" w:rsidP="00473CA0">
      <w:pPr>
        <w:numPr>
          <w:ilvl w:val="1"/>
          <w:numId w:val="38"/>
        </w:numPr>
        <w:spacing w:after="0" w:line="240" w:lineRule="auto"/>
        <w:ind w:left="1080"/>
        <w:contextualSpacing/>
        <w:rPr>
          <w:rFonts w:cs="Tahoma"/>
          <w:szCs w:val="22"/>
        </w:rPr>
      </w:pPr>
      <w:r w:rsidRPr="001D2B10">
        <w:rPr>
          <w:rFonts w:cs="Tahoma"/>
          <w:b/>
          <w:szCs w:val="22"/>
        </w:rPr>
        <w:t>Author</w:t>
      </w:r>
      <w:r w:rsidR="00473CA0">
        <w:rPr>
          <w:rFonts w:cs="Tahoma"/>
          <w:szCs w:val="22"/>
        </w:rPr>
        <w:t xml:space="preserve">: </w:t>
      </w:r>
      <w:r w:rsidRPr="00092162">
        <w:rPr>
          <w:rFonts w:cs="Tahoma"/>
          <w:szCs w:val="22"/>
        </w:rPr>
        <w:t>makes sure people understand the intent of a requirement, makes revisions after the meeting.</w:t>
      </w:r>
    </w:p>
    <w:p w:rsidR="00092162" w:rsidRPr="00092162" w:rsidRDefault="00092162" w:rsidP="00473CA0">
      <w:pPr>
        <w:numPr>
          <w:ilvl w:val="1"/>
          <w:numId w:val="38"/>
        </w:numPr>
        <w:spacing w:after="0" w:line="240" w:lineRule="auto"/>
        <w:ind w:left="1080"/>
        <w:contextualSpacing/>
        <w:rPr>
          <w:rFonts w:cs="Tahoma"/>
          <w:szCs w:val="22"/>
        </w:rPr>
      </w:pPr>
      <w:r w:rsidRPr="001D2B10">
        <w:rPr>
          <w:rFonts w:cs="Tahoma"/>
          <w:b/>
          <w:szCs w:val="22"/>
        </w:rPr>
        <w:t>Facilitator</w:t>
      </w:r>
      <w:r w:rsidR="00473CA0">
        <w:rPr>
          <w:rFonts w:cs="Tahoma"/>
          <w:szCs w:val="22"/>
        </w:rPr>
        <w:t>:</w:t>
      </w:r>
      <w:r w:rsidRPr="00092162">
        <w:rPr>
          <w:rFonts w:cs="Tahoma"/>
          <w:szCs w:val="22"/>
        </w:rPr>
        <w:t xml:space="preserve"> sends out agenda and pre-meeting instructions, facilitates meeting, and makes sure revisions are made.</w:t>
      </w:r>
    </w:p>
    <w:p w:rsidR="00092162" w:rsidRPr="00092162" w:rsidRDefault="00092162" w:rsidP="00473CA0">
      <w:pPr>
        <w:numPr>
          <w:ilvl w:val="1"/>
          <w:numId w:val="38"/>
        </w:numPr>
        <w:spacing w:after="0" w:line="240" w:lineRule="auto"/>
        <w:ind w:left="1080"/>
        <w:contextualSpacing/>
        <w:rPr>
          <w:rFonts w:cs="Tahoma"/>
          <w:szCs w:val="22"/>
        </w:rPr>
      </w:pPr>
      <w:r w:rsidRPr="001D2B10">
        <w:rPr>
          <w:rFonts w:cs="Tahoma"/>
          <w:b/>
          <w:szCs w:val="22"/>
        </w:rPr>
        <w:t>Reader</w:t>
      </w:r>
      <w:r w:rsidR="00473CA0">
        <w:rPr>
          <w:rFonts w:cs="Tahoma"/>
          <w:szCs w:val="22"/>
        </w:rPr>
        <w:t xml:space="preserve">: </w:t>
      </w:r>
      <w:r w:rsidRPr="00092162">
        <w:rPr>
          <w:rFonts w:cs="Tahoma"/>
          <w:szCs w:val="22"/>
        </w:rPr>
        <w:t>reads each requirement in turn to introduce it.</w:t>
      </w:r>
    </w:p>
    <w:p w:rsidR="00092162" w:rsidRPr="00092162" w:rsidRDefault="00092162" w:rsidP="00473CA0">
      <w:pPr>
        <w:numPr>
          <w:ilvl w:val="1"/>
          <w:numId w:val="38"/>
        </w:numPr>
        <w:spacing w:after="0" w:line="240" w:lineRule="auto"/>
        <w:ind w:left="1080"/>
        <w:contextualSpacing/>
        <w:rPr>
          <w:rFonts w:cs="Tahoma"/>
          <w:szCs w:val="22"/>
        </w:rPr>
      </w:pPr>
      <w:r w:rsidRPr="001D2B10">
        <w:rPr>
          <w:rFonts w:cs="Tahoma"/>
          <w:b/>
          <w:szCs w:val="22"/>
        </w:rPr>
        <w:t>Recorder</w:t>
      </w:r>
      <w:r w:rsidR="00473CA0">
        <w:rPr>
          <w:rFonts w:cs="Tahoma"/>
          <w:szCs w:val="22"/>
        </w:rPr>
        <w:t xml:space="preserve">: </w:t>
      </w:r>
      <w:r w:rsidRPr="00092162">
        <w:rPr>
          <w:rFonts w:cs="Tahoma"/>
          <w:szCs w:val="22"/>
        </w:rPr>
        <w:t>takes notes on all problems identified; should indicate seriousness.</w:t>
      </w:r>
    </w:p>
    <w:p w:rsidR="00092162" w:rsidRPr="00092162" w:rsidRDefault="00092162" w:rsidP="00473CA0">
      <w:pPr>
        <w:numPr>
          <w:ilvl w:val="1"/>
          <w:numId w:val="38"/>
        </w:numPr>
        <w:spacing w:after="0" w:line="240" w:lineRule="auto"/>
        <w:ind w:left="1080"/>
        <w:contextualSpacing/>
        <w:rPr>
          <w:rFonts w:cs="Tahoma"/>
          <w:szCs w:val="22"/>
        </w:rPr>
      </w:pPr>
      <w:r w:rsidRPr="001D2B10">
        <w:rPr>
          <w:rFonts w:cs="Tahoma"/>
          <w:b/>
          <w:szCs w:val="22"/>
        </w:rPr>
        <w:t>Timer</w:t>
      </w:r>
      <w:r w:rsidR="00473CA0">
        <w:rPr>
          <w:rFonts w:cs="Tahoma"/>
          <w:szCs w:val="22"/>
        </w:rPr>
        <w:t>:</w:t>
      </w:r>
      <w:r w:rsidRPr="00092162">
        <w:rPr>
          <w:rFonts w:cs="Tahoma"/>
          <w:szCs w:val="22"/>
        </w:rPr>
        <w:t xml:space="preserve"> provides time checks at quarter, half and three-quarter meeting intervals.</w:t>
      </w:r>
      <w:r>
        <w:rPr>
          <w:rFonts w:cs="Tahoma"/>
          <w:szCs w:val="22"/>
        </w:rPr>
        <w:br/>
      </w:r>
    </w:p>
    <w:p w:rsidR="00092162" w:rsidRPr="00092162" w:rsidRDefault="00092162" w:rsidP="00092162">
      <w:pPr>
        <w:pStyle w:val="Numberedlist"/>
      </w:pPr>
      <w:r w:rsidRPr="00092162">
        <w:t>Ensure revi</w:t>
      </w:r>
      <w:r w:rsidR="001D2B10">
        <w:t>ews last no more than two hours</w:t>
      </w:r>
      <w:r w:rsidRPr="00092162">
        <w:t xml:space="preserve"> including a break.</w:t>
      </w:r>
    </w:p>
    <w:p w:rsidR="00092162" w:rsidRPr="00092162" w:rsidRDefault="00092162" w:rsidP="00092162">
      <w:pPr>
        <w:pStyle w:val="Numberedlist"/>
      </w:pPr>
      <w:r w:rsidRPr="00092162">
        <w:t>Focus on finding problems and only problems—not solutions.</w:t>
      </w:r>
    </w:p>
    <w:p w:rsidR="00092162" w:rsidRPr="00092162" w:rsidRDefault="002D6EE7" w:rsidP="002D6EE7">
      <w:pPr>
        <w:pStyle w:val="Heading3"/>
      </w:pPr>
      <w:r>
        <w:br/>
      </w:r>
      <w:r w:rsidR="00092162" w:rsidRPr="00092162">
        <w:t xml:space="preserve">Procedures for </w:t>
      </w:r>
      <w:r w:rsidR="0060065E">
        <w:t>p</w:t>
      </w:r>
      <w:r w:rsidR="00092162" w:rsidRPr="00092162">
        <w:t xml:space="preserve">eer </w:t>
      </w:r>
      <w:r w:rsidR="0060065E">
        <w:t>r</w:t>
      </w:r>
      <w:r w:rsidR="00092162" w:rsidRPr="00092162">
        <w:t>eview</w:t>
      </w:r>
    </w:p>
    <w:p w:rsidR="00092162" w:rsidRPr="00092162" w:rsidRDefault="00092162" w:rsidP="00092162">
      <w:pPr>
        <w:spacing w:line="276" w:lineRule="auto"/>
        <w:contextualSpacing/>
        <w:rPr>
          <w:rFonts w:cs="Tahoma"/>
          <w:szCs w:val="22"/>
        </w:rPr>
      </w:pPr>
      <w:r w:rsidRPr="00092162">
        <w:rPr>
          <w:rFonts w:cs="Tahoma"/>
          <w:szCs w:val="22"/>
        </w:rPr>
        <w:t>The following section lists typical procedures involved in a peer review, along with the role that will carry out each procedure:</w:t>
      </w:r>
    </w:p>
    <w:p w:rsidR="00092162" w:rsidRPr="00092162" w:rsidRDefault="00092162" w:rsidP="00092162">
      <w:pPr>
        <w:pStyle w:val="Numberedlist"/>
        <w:numPr>
          <w:ilvl w:val="0"/>
          <w:numId w:val="44"/>
        </w:numPr>
        <w:ind w:left="360"/>
      </w:pPr>
      <w:r w:rsidRPr="00092162">
        <w:t xml:space="preserve">Before the meeting: </w:t>
      </w:r>
    </w:p>
    <w:p w:rsidR="00092162" w:rsidRPr="00092162" w:rsidRDefault="00092162" w:rsidP="00092162">
      <w:pPr>
        <w:pStyle w:val="Bulletlist"/>
        <w:ind w:left="720"/>
      </w:pPr>
      <w:r w:rsidRPr="00092162">
        <w:t>Facilitato</w:t>
      </w:r>
      <w:r w:rsidR="0060065E">
        <w:t>r</w:t>
      </w:r>
      <w:r w:rsidRPr="00092162">
        <w:t xml:space="preserve"> identifies participants and sends out requirements and supporting materials for review.</w:t>
      </w:r>
    </w:p>
    <w:p w:rsidR="00092162" w:rsidRPr="00092162" w:rsidRDefault="00092162" w:rsidP="00092162">
      <w:pPr>
        <w:pStyle w:val="Bulletlist"/>
        <w:ind w:left="720"/>
      </w:pPr>
      <w:r w:rsidRPr="00092162">
        <w:t>Facilitator schedules the meeting, taking into account time demands on participants.</w:t>
      </w:r>
    </w:p>
    <w:p w:rsidR="00092162" w:rsidRPr="00092162" w:rsidRDefault="00092162" w:rsidP="00092162">
      <w:pPr>
        <w:pStyle w:val="Numberedlist"/>
      </w:pPr>
      <w:r w:rsidRPr="00092162">
        <w:lastRenderedPageBreak/>
        <w:t>During the meeting:</w:t>
      </w:r>
    </w:p>
    <w:p w:rsidR="00092162" w:rsidRPr="00092162" w:rsidRDefault="00092162" w:rsidP="00092162">
      <w:pPr>
        <w:pStyle w:val="Bulletlist"/>
        <w:ind w:left="720"/>
      </w:pPr>
      <w:r w:rsidRPr="00092162">
        <w:t>Facilitator</w:t>
      </w:r>
      <w:r w:rsidR="0060065E">
        <w:t xml:space="preserve"> </w:t>
      </w:r>
      <w:r w:rsidRPr="00092162">
        <w:t>asks the group for significant items missing from document.</w:t>
      </w:r>
    </w:p>
    <w:p w:rsidR="00092162" w:rsidRPr="00092162" w:rsidRDefault="00092162" w:rsidP="00092162">
      <w:pPr>
        <w:pStyle w:val="Bulletlist"/>
        <w:ind w:left="720"/>
      </w:pPr>
      <w:r w:rsidRPr="00092162">
        <w:t>Facilitator</w:t>
      </w:r>
      <w:r w:rsidR="0060065E">
        <w:t xml:space="preserve"> </w:t>
      </w:r>
      <w:r w:rsidRPr="00092162">
        <w:t>asks the group for broad comments about the document.</w:t>
      </w:r>
    </w:p>
    <w:p w:rsidR="00092162" w:rsidRPr="00092162" w:rsidRDefault="00092162" w:rsidP="005D24DF">
      <w:pPr>
        <w:pStyle w:val="Bulletlist"/>
        <w:ind w:left="720"/>
      </w:pPr>
      <w:r w:rsidRPr="00092162">
        <w:t xml:space="preserve">Reader </w:t>
      </w:r>
      <w:r w:rsidR="0060065E">
        <w:t>examines</w:t>
      </w:r>
      <w:r w:rsidRPr="00092162">
        <w:t xml:space="preserve"> or paraphrases each requi</w:t>
      </w:r>
      <w:r w:rsidR="0060065E">
        <w:t>rement (or set of requirements)</w:t>
      </w:r>
      <w:r w:rsidRPr="00092162">
        <w:t xml:space="preserve"> and any associated comments.</w:t>
      </w:r>
    </w:p>
    <w:p w:rsidR="00092162" w:rsidRPr="00092162" w:rsidRDefault="00092162" w:rsidP="005D24DF">
      <w:pPr>
        <w:pStyle w:val="Bulletlist"/>
        <w:ind w:left="720"/>
      </w:pPr>
      <w:r w:rsidRPr="00092162">
        <w:t>Facilitator</w:t>
      </w:r>
      <w:r w:rsidR="0060065E">
        <w:t xml:space="preserve"> </w:t>
      </w:r>
      <w:r w:rsidRPr="00092162">
        <w:t>maintains the focus on identifying problems; limits discussions about solutions.</w:t>
      </w:r>
    </w:p>
    <w:p w:rsidR="00092162" w:rsidRPr="00092162" w:rsidRDefault="00092162" w:rsidP="005D24DF">
      <w:pPr>
        <w:pStyle w:val="Bulletlist"/>
        <w:ind w:left="720"/>
      </w:pPr>
      <w:r w:rsidRPr="00092162">
        <w:t>Recorder</w:t>
      </w:r>
      <w:r w:rsidR="0060065E">
        <w:t xml:space="preserve"> </w:t>
      </w:r>
      <w:r w:rsidRPr="00092162">
        <w:t>tracks problems noted for each requirement.</w:t>
      </w:r>
    </w:p>
    <w:p w:rsidR="00092162" w:rsidRPr="00092162" w:rsidRDefault="00092162" w:rsidP="005D24DF">
      <w:pPr>
        <w:pStyle w:val="Bulletlist"/>
        <w:ind w:left="720"/>
      </w:pPr>
      <w:r w:rsidRPr="00092162">
        <w:t>Timer informs the group when specific time intervals have passed.</w:t>
      </w:r>
    </w:p>
    <w:p w:rsidR="00092162" w:rsidRPr="00092162" w:rsidRDefault="00092162" w:rsidP="00092162">
      <w:pPr>
        <w:pStyle w:val="Numberedlist"/>
      </w:pPr>
      <w:r w:rsidRPr="00092162">
        <w:t>After the meeting:</w:t>
      </w:r>
    </w:p>
    <w:p w:rsidR="00092162" w:rsidRPr="00092162" w:rsidRDefault="00092162" w:rsidP="005D24DF">
      <w:pPr>
        <w:pStyle w:val="Bulletlist"/>
        <w:ind w:left="720"/>
      </w:pPr>
      <w:r w:rsidRPr="00092162">
        <w:t xml:space="preserve">Author revises the document based on feedback gathered during the meeting. </w:t>
      </w:r>
    </w:p>
    <w:p w:rsidR="00092162" w:rsidRPr="00092162" w:rsidRDefault="00092162" w:rsidP="00092162">
      <w:pPr>
        <w:rPr>
          <w:szCs w:val="22"/>
        </w:rPr>
      </w:pPr>
    </w:p>
    <w:p w:rsidR="00FA5A11" w:rsidRPr="00092162" w:rsidRDefault="00FA5A11" w:rsidP="00092162">
      <w:pPr>
        <w:rPr>
          <w:szCs w:val="22"/>
        </w:rPr>
      </w:pPr>
    </w:p>
    <w:sectPr w:rsidR="00FA5A11" w:rsidRPr="00092162" w:rsidSect="00E7782C">
      <w:headerReference w:type="default" r:id="rId11"/>
      <w:footerReference w:type="default" r:id="rId12"/>
      <w:headerReference w:type="first" r:id="rId13"/>
      <w:footerReference w:type="first" r:id="rId14"/>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18" w:rsidRDefault="00E46B18" w:rsidP="003A1012">
      <w:pPr>
        <w:spacing w:after="0" w:line="240" w:lineRule="auto"/>
      </w:pPr>
      <w:r>
        <w:separator/>
      </w:r>
    </w:p>
  </w:endnote>
  <w:endnote w:type="continuationSeparator" w:id="0">
    <w:p w:rsidR="00E46B18" w:rsidRDefault="00E46B18"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07ECCCF4" wp14:editId="227F5135">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095B2A4F" wp14:editId="0972DA31">
          <wp:simplePos x="0" y="0"/>
          <wp:positionH relativeFrom="page">
            <wp:posOffset>1374178</wp:posOffset>
          </wp:positionH>
          <wp:positionV relativeFrom="page">
            <wp:posOffset>9381490</wp:posOffset>
          </wp:positionV>
          <wp:extent cx="1252728" cy="310896"/>
          <wp:effectExtent l="0" t="0" r="508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62933D7" wp14:editId="45B66EC3">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B50791">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B50791">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02C3F667" wp14:editId="32D06C70">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3BD82E7C" wp14:editId="6F7C2482">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08918AC9" wp14:editId="528608BA">
          <wp:simplePos x="0" y="0"/>
          <wp:positionH relativeFrom="page">
            <wp:posOffset>1828800</wp:posOffset>
          </wp:positionH>
          <wp:positionV relativeFrom="page">
            <wp:posOffset>9381490</wp:posOffset>
          </wp:positionV>
          <wp:extent cx="1252728" cy="310896"/>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7B099AE3" wp14:editId="3A87F612">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0CF7D0E8" wp14:editId="1A1608E2">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18" w:rsidRDefault="00E46B18" w:rsidP="003A1012">
      <w:pPr>
        <w:spacing w:after="0" w:line="240" w:lineRule="auto"/>
      </w:pPr>
      <w:r>
        <w:separator/>
      </w:r>
    </w:p>
  </w:footnote>
  <w:footnote w:type="continuationSeparator" w:id="0">
    <w:p w:rsidR="00E46B18" w:rsidRDefault="00E46B18"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699FA349" wp14:editId="2C4804CF">
              <wp:simplePos x="0" y="0"/>
              <wp:positionH relativeFrom="page">
                <wp:posOffset>2018581</wp:posOffset>
              </wp:positionH>
              <wp:positionV relativeFrom="page">
                <wp:posOffset>767750</wp:posOffset>
              </wp:positionV>
              <wp:extent cx="3459193" cy="431321"/>
              <wp:effectExtent l="0" t="0" r="825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193" cy="431321"/>
                      </a:xfrm>
                      <a:prstGeom prst="rect">
                        <a:avLst/>
                      </a:prstGeom>
                      <a:solidFill>
                        <a:srgbClr val="FFFFFF"/>
                      </a:solidFill>
                      <a:ln w="9525">
                        <a:noFill/>
                        <a:miter lim="800000"/>
                        <a:headEnd/>
                        <a:tailEnd/>
                      </a:ln>
                    </wps:spPr>
                    <wps:txbx>
                      <w:txbxContent>
                        <w:p w:rsidR="00CB7F7F" w:rsidRPr="00CB7F7F" w:rsidRDefault="00092162" w:rsidP="00CB7F7F">
                          <w:pPr>
                            <w:pStyle w:val="Subtitle"/>
                            <w:rPr>
                              <w:sz w:val="28"/>
                              <w:szCs w:val="28"/>
                            </w:rPr>
                          </w:pPr>
                          <w:r>
                            <w:rPr>
                              <w:sz w:val="28"/>
                              <w:szCs w:val="28"/>
                            </w:rPr>
                            <w:t>Defining and Validating System Requirements 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45pt;width:272.4pt;height:33.9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" stroked="f">
              <v:textbox inset="0,0,0,0">
                <w:txbxContent>
                  <w:p w:rsidR="00CB7F7F" w:rsidRPr="00CB7F7F" w:rsidRDefault="00092162" w:rsidP="00CB7F7F">
                    <w:pPr>
                      <w:pStyle w:val="Subtitle"/>
                      <w:rPr>
                        <w:sz w:val="28"/>
                        <w:szCs w:val="28"/>
                      </w:rPr>
                    </w:pPr>
                    <w:r>
                      <w:rPr>
                        <w:sz w:val="28"/>
                        <w:szCs w:val="28"/>
                      </w:rPr>
                      <w:t>Defining and Validating System Requirements Guide</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61ED3225" wp14:editId="63A99114">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092162" w:rsidP="00140B28">
                          <w:pPr>
                            <w:pStyle w:val="Title"/>
                            <w:rPr>
                              <w:sz w:val="36"/>
                              <w:szCs w:val="36"/>
                            </w:rPr>
                          </w:pPr>
                          <w:r>
                            <w:rPr>
                              <w:sz w:val="32"/>
                              <w:szCs w:val="32"/>
                            </w:rPr>
                            <w:t>5. Analyzing Technical Options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092162" w:rsidP="00140B28">
                    <w:pPr>
                      <w:pStyle w:val="Title"/>
                      <w:rPr>
                        <w:sz w:val="36"/>
                        <w:szCs w:val="36"/>
                      </w:rPr>
                    </w:pPr>
                    <w:r>
                      <w:rPr>
                        <w:sz w:val="32"/>
                        <w:szCs w:val="32"/>
                      </w:rPr>
                      <w:t>5. Analyzing Technical Options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7B2F8BB9" wp14:editId="6A1021C7">
          <wp:simplePos x="0" y="0"/>
          <wp:positionH relativeFrom="page">
            <wp:posOffset>457200</wp:posOffset>
          </wp:positionH>
          <wp:positionV relativeFrom="page">
            <wp:posOffset>457200</wp:posOffset>
          </wp:positionV>
          <wp:extent cx="1252728" cy="503124"/>
          <wp:effectExtent l="0" t="0" r="508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00DCE62D" wp14:editId="3576FC87">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30C29904" wp14:editId="347508D1">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08E01604" wp14:editId="17B953FF">
          <wp:simplePos x="0" y="0"/>
          <wp:positionH relativeFrom="page">
            <wp:posOffset>457200</wp:posOffset>
          </wp:positionH>
          <wp:positionV relativeFrom="page">
            <wp:posOffset>457200</wp:posOffset>
          </wp:positionV>
          <wp:extent cx="2935224" cy="1097280"/>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E4834"/>
    <w:multiLevelType w:val="hybridMultilevel"/>
    <w:tmpl w:val="4EC2FC42"/>
    <w:lvl w:ilvl="0" w:tplc="2F1A4C5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061E30"/>
    <w:multiLevelType w:val="multilevel"/>
    <w:tmpl w:val="8EBC5076"/>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D6060EC"/>
    <w:multiLevelType w:val="hybridMultilevel"/>
    <w:tmpl w:val="1EE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244E1"/>
    <w:multiLevelType w:val="multilevel"/>
    <w:tmpl w:val="720C93B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B36089"/>
    <w:multiLevelType w:val="hybridMultilevel"/>
    <w:tmpl w:val="5674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9B0CD7"/>
    <w:multiLevelType w:val="multilevel"/>
    <w:tmpl w:val="6C94FB1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96977A1"/>
    <w:multiLevelType w:val="hybridMultilevel"/>
    <w:tmpl w:val="44C2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E62FC"/>
    <w:multiLevelType w:val="hybridMultilevel"/>
    <w:tmpl w:val="B1CEC93C"/>
    <w:lvl w:ilvl="0" w:tplc="E0EEAE42">
      <w:start w:val="1"/>
      <w:numFmt w:val="bullet"/>
      <w:lvlText w:val="•"/>
      <w:lvlJc w:val="left"/>
      <w:pPr>
        <w:tabs>
          <w:tab w:val="num" w:pos="720"/>
        </w:tabs>
        <w:ind w:left="720" w:hanging="360"/>
      </w:pPr>
      <w:rPr>
        <w:rFonts w:ascii="Arial" w:hAnsi="Arial" w:hint="default"/>
      </w:rPr>
    </w:lvl>
    <w:lvl w:ilvl="1" w:tplc="CA3842A8">
      <w:numFmt w:val="bullet"/>
      <w:lvlText w:val="–"/>
      <w:lvlJc w:val="left"/>
      <w:pPr>
        <w:tabs>
          <w:tab w:val="num" w:pos="1440"/>
        </w:tabs>
        <w:ind w:left="1440" w:hanging="360"/>
      </w:pPr>
      <w:rPr>
        <w:rFonts w:ascii="Arial" w:hAnsi="Arial" w:hint="default"/>
      </w:rPr>
    </w:lvl>
    <w:lvl w:ilvl="2" w:tplc="AF6A014C" w:tentative="1">
      <w:start w:val="1"/>
      <w:numFmt w:val="bullet"/>
      <w:lvlText w:val="•"/>
      <w:lvlJc w:val="left"/>
      <w:pPr>
        <w:tabs>
          <w:tab w:val="num" w:pos="2160"/>
        </w:tabs>
        <w:ind w:left="2160" w:hanging="360"/>
      </w:pPr>
      <w:rPr>
        <w:rFonts w:ascii="Arial" w:hAnsi="Arial" w:hint="default"/>
      </w:rPr>
    </w:lvl>
    <w:lvl w:ilvl="3" w:tplc="1D4421F8" w:tentative="1">
      <w:start w:val="1"/>
      <w:numFmt w:val="bullet"/>
      <w:lvlText w:val="•"/>
      <w:lvlJc w:val="left"/>
      <w:pPr>
        <w:tabs>
          <w:tab w:val="num" w:pos="2880"/>
        </w:tabs>
        <w:ind w:left="2880" w:hanging="360"/>
      </w:pPr>
      <w:rPr>
        <w:rFonts w:ascii="Arial" w:hAnsi="Arial" w:hint="default"/>
      </w:rPr>
    </w:lvl>
    <w:lvl w:ilvl="4" w:tplc="7F869F3A" w:tentative="1">
      <w:start w:val="1"/>
      <w:numFmt w:val="bullet"/>
      <w:lvlText w:val="•"/>
      <w:lvlJc w:val="left"/>
      <w:pPr>
        <w:tabs>
          <w:tab w:val="num" w:pos="3600"/>
        </w:tabs>
        <w:ind w:left="3600" w:hanging="360"/>
      </w:pPr>
      <w:rPr>
        <w:rFonts w:ascii="Arial" w:hAnsi="Arial" w:hint="default"/>
      </w:rPr>
    </w:lvl>
    <w:lvl w:ilvl="5" w:tplc="0D1A0E1C" w:tentative="1">
      <w:start w:val="1"/>
      <w:numFmt w:val="bullet"/>
      <w:lvlText w:val="•"/>
      <w:lvlJc w:val="left"/>
      <w:pPr>
        <w:tabs>
          <w:tab w:val="num" w:pos="4320"/>
        </w:tabs>
        <w:ind w:left="4320" w:hanging="360"/>
      </w:pPr>
      <w:rPr>
        <w:rFonts w:ascii="Arial" w:hAnsi="Arial" w:hint="default"/>
      </w:rPr>
    </w:lvl>
    <w:lvl w:ilvl="6" w:tplc="B13A8742" w:tentative="1">
      <w:start w:val="1"/>
      <w:numFmt w:val="bullet"/>
      <w:lvlText w:val="•"/>
      <w:lvlJc w:val="left"/>
      <w:pPr>
        <w:tabs>
          <w:tab w:val="num" w:pos="5040"/>
        </w:tabs>
        <w:ind w:left="5040" w:hanging="360"/>
      </w:pPr>
      <w:rPr>
        <w:rFonts w:ascii="Arial" w:hAnsi="Arial" w:hint="default"/>
      </w:rPr>
    </w:lvl>
    <w:lvl w:ilvl="7" w:tplc="7F64AB6C" w:tentative="1">
      <w:start w:val="1"/>
      <w:numFmt w:val="bullet"/>
      <w:lvlText w:val="•"/>
      <w:lvlJc w:val="left"/>
      <w:pPr>
        <w:tabs>
          <w:tab w:val="num" w:pos="5760"/>
        </w:tabs>
        <w:ind w:left="5760" w:hanging="360"/>
      </w:pPr>
      <w:rPr>
        <w:rFonts w:ascii="Arial" w:hAnsi="Arial" w:hint="default"/>
      </w:rPr>
    </w:lvl>
    <w:lvl w:ilvl="8" w:tplc="E7DEDFFA" w:tentative="1">
      <w:start w:val="1"/>
      <w:numFmt w:val="bullet"/>
      <w:lvlText w:val="•"/>
      <w:lvlJc w:val="left"/>
      <w:pPr>
        <w:tabs>
          <w:tab w:val="num" w:pos="6480"/>
        </w:tabs>
        <w:ind w:left="6480" w:hanging="360"/>
      </w:pPr>
      <w:rPr>
        <w:rFonts w:ascii="Arial" w:hAnsi="Arial" w:hint="default"/>
      </w:rPr>
    </w:lvl>
  </w:abstractNum>
  <w:abstractNum w:abstractNumId="11">
    <w:nsid w:val="1DCB3998"/>
    <w:multiLevelType w:val="hybridMultilevel"/>
    <w:tmpl w:val="8D4652B4"/>
    <w:lvl w:ilvl="0" w:tplc="2F1A4C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97081"/>
    <w:multiLevelType w:val="hybridMultilevel"/>
    <w:tmpl w:val="BAF4D884"/>
    <w:lvl w:ilvl="0" w:tplc="0409000F">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F132A"/>
    <w:multiLevelType w:val="hybridMultilevel"/>
    <w:tmpl w:val="A838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663E34"/>
    <w:multiLevelType w:val="hybridMultilevel"/>
    <w:tmpl w:val="40FC7094"/>
    <w:lvl w:ilvl="0" w:tplc="3EFE0956">
      <w:start w:val="1"/>
      <w:numFmt w:val="bullet"/>
      <w:lvlText w:val="•"/>
      <w:lvlJc w:val="left"/>
      <w:pPr>
        <w:tabs>
          <w:tab w:val="num" w:pos="720"/>
        </w:tabs>
        <w:ind w:left="720" w:hanging="360"/>
      </w:pPr>
      <w:rPr>
        <w:rFonts w:ascii="Arial" w:hAnsi="Arial" w:hint="default"/>
      </w:rPr>
    </w:lvl>
    <w:lvl w:ilvl="1" w:tplc="847E6706" w:tentative="1">
      <w:start w:val="1"/>
      <w:numFmt w:val="bullet"/>
      <w:lvlText w:val="•"/>
      <w:lvlJc w:val="left"/>
      <w:pPr>
        <w:tabs>
          <w:tab w:val="num" w:pos="1440"/>
        </w:tabs>
        <w:ind w:left="1440" w:hanging="360"/>
      </w:pPr>
      <w:rPr>
        <w:rFonts w:ascii="Arial" w:hAnsi="Arial" w:hint="default"/>
      </w:rPr>
    </w:lvl>
    <w:lvl w:ilvl="2" w:tplc="D6147BC0" w:tentative="1">
      <w:start w:val="1"/>
      <w:numFmt w:val="bullet"/>
      <w:lvlText w:val="•"/>
      <w:lvlJc w:val="left"/>
      <w:pPr>
        <w:tabs>
          <w:tab w:val="num" w:pos="2160"/>
        </w:tabs>
        <w:ind w:left="2160" w:hanging="360"/>
      </w:pPr>
      <w:rPr>
        <w:rFonts w:ascii="Arial" w:hAnsi="Arial" w:hint="default"/>
      </w:rPr>
    </w:lvl>
    <w:lvl w:ilvl="3" w:tplc="16B8E2A4" w:tentative="1">
      <w:start w:val="1"/>
      <w:numFmt w:val="bullet"/>
      <w:lvlText w:val="•"/>
      <w:lvlJc w:val="left"/>
      <w:pPr>
        <w:tabs>
          <w:tab w:val="num" w:pos="2880"/>
        </w:tabs>
        <w:ind w:left="2880" w:hanging="360"/>
      </w:pPr>
      <w:rPr>
        <w:rFonts w:ascii="Arial" w:hAnsi="Arial" w:hint="default"/>
      </w:rPr>
    </w:lvl>
    <w:lvl w:ilvl="4" w:tplc="3DA08444" w:tentative="1">
      <w:start w:val="1"/>
      <w:numFmt w:val="bullet"/>
      <w:lvlText w:val="•"/>
      <w:lvlJc w:val="left"/>
      <w:pPr>
        <w:tabs>
          <w:tab w:val="num" w:pos="3600"/>
        </w:tabs>
        <w:ind w:left="3600" w:hanging="360"/>
      </w:pPr>
      <w:rPr>
        <w:rFonts w:ascii="Arial" w:hAnsi="Arial" w:hint="default"/>
      </w:rPr>
    </w:lvl>
    <w:lvl w:ilvl="5" w:tplc="A858E99A" w:tentative="1">
      <w:start w:val="1"/>
      <w:numFmt w:val="bullet"/>
      <w:lvlText w:val="•"/>
      <w:lvlJc w:val="left"/>
      <w:pPr>
        <w:tabs>
          <w:tab w:val="num" w:pos="4320"/>
        </w:tabs>
        <w:ind w:left="4320" w:hanging="360"/>
      </w:pPr>
      <w:rPr>
        <w:rFonts w:ascii="Arial" w:hAnsi="Arial" w:hint="default"/>
      </w:rPr>
    </w:lvl>
    <w:lvl w:ilvl="6" w:tplc="4B849108" w:tentative="1">
      <w:start w:val="1"/>
      <w:numFmt w:val="bullet"/>
      <w:lvlText w:val="•"/>
      <w:lvlJc w:val="left"/>
      <w:pPr>
        <w:tabs>
          <w:tab w:val="num" w:pos="5040"/>
        </w:tabs>
        <w:ind w:left="5040" w:hanging="360"/>
      </w:pPr>
      <w:rPr>
        <w:rFonts w:ascii="Arial" w:hAnsi="Arial" w:hint="default"/>
      </w:rPr>
    </w:lvl>
    <w:lvl w:ilvl="7" w:tplc="86AE38DE" w:tentative="1">
      <w:start w:val="1"/>
      <w:numFmt w:val="bullet"/>
      <w:lvlText w:val="•"/>
      <w:lvlJc w:val="left"/>
      <w:pPr>
        <w:tabs>
          <w:tab w:val="num" w:pos="5760"/>
        </w:tabs>
        <w:ind w:left="5760" w:hanging="360"/>
      </w:pPr>
      <w:rPr>
        <w:rFonts w:ascii="Arial" w:hAnsi="Arial" w:hint="default"/>
      </w:rPr>
    </w:lvl>
    <w:lvl w:ilvl="8" w:tplc="1C4CE2FC" w:tentative="1">
      <w:start w:val="1"/>
      <w:numFmt w:val="bullet"/>
      <w:lvlText w:val="•"/>
      <w:lvlJc w:val="left"/>
      <w:pPr>
        <w:tabs>
          <w:tab w:val="num" w:pos="6480"/>
        </w:tabs>
        <w:ind w:left="6480" w:hanging="360"/>
      </w:pPr>
      <w:rPr>
        <w:rFonts w:ascii="Arial" w:hAnsi="Arial" w:hint="default"/>
      </w:rPr>
    </w:lvl>
  </w:abstractNum>
  <w:abstractNum w:abstractNumId="15">
    <w:nsid w:val="2DC113DC"/>
    <w:multiLevelType w:val="hybridMultilevel"/>
    <w:tmpl w:val="0BAC18E6"/>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nsid w:val="34A67FC0"/>
    <w:multiLevelType w:val="multilevel"/>
    <w:tmpl w:val="5AFAA680"/>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73C29A3"/>
    <w:multiLevelType w:val="hybridMultilevel"/>
    <w:tmpl w:val="0B64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E6245"/>
    <w:multiLevelType w:val="hybridMultilevel"/>
    <w:tmpl w:val="7AE08616"/>
    <w:lvl w:ilvl="0" w:tplc="04090003">
      <w:start w:val="1"/>
      <w:numFmt w:val="bullet"/>
      <w:lvlText w:val="o"/>
      <w:lvlJc w:val="left"/>
      <w:pPr>
        <w:ind w:left="1080" w:hanging="360"/>
      </w:pPr>
      <w:rPr>
        <w:rFonts w:ascii="Courier New" w:hAnsi="Courier New" w:hint="default"/>
      </w:rPr>
    </w:lvl>
    <w:lvl w:ilvl="1" w:tplc="CC964DF0">
      <w:numFmt w:val="bullet"/>
      <w:lvlText w:val="–"/>
      <w:lvlJc w:val="left"/>
      <w:pPr>
        <w:tabs>
          <w:tab w:val="num" w:pos="1800"/>
        </w:tabs>
        <w:ind w:left="1800" w:hanging="360"/>
      </w:pPr>
      <w:rPr>
        <w:rFonts w:ascii="Arial" w:hAnsi="Arial" w:hint="default"/>
      </w:rPr>
    </w:lvl>
    <w:lvl w:ilvl="2" w:tplc="89C0112A" w:tentative="1">
      <w:start w:val="1"/>
      <w:numFmt w:val="bullet"/>
      <w:lvlText w:val="•"/>
      <w:lvlJc w:val="left"/>
      <w:pPr>
        <w:tabs>
          <w:tab w:val="num" w:pos="2520"/>
        </w:tabs>
        <w:ind w:left="2520" w:hanging="360"/>
      </w:pPr>
      <w:rPr>
        <w:rFonts w:ascii="Arial" w:hAnsi="Arial" w:hint="default"/>
      </w:rPr>
    </w:lvl>
    <w:lvl w:ilvl="3" w:tplc="FDBCC5C8" w:tentative="1">
      <w:start w:val="1"/>
      <w:numFmt w:val="bullet"/>
      <w:lvlText w:val="•"/>
      <w:lvlJc w:val="left"/>
      <w:pPr>
        <w:tabs>
          <w:tab w:val="num" w:pos="3240"/>
        </w:tabs>
        <w:ind w:left="3240" w:hanging="360"/>
      </w:pPr>
      <w:rPr>
        <w:rFonts w:ascii="Arial" w:hAnsi="Arial" w:hint="default"/>
      </w:rPr>
    </w:lvl>
    <w:lvl w:ilvl="4" w:tplc="290AB012" w:tentative="1">
      <w:start w:val="1"/>
      <w:numFmt w:val="bullet"/>
      <w:lvlText w:val="•"/>
      <w:lvlJc w:val="left"/>
      <w:pPr>
        <w:tabs>
          <w:tab w:val="num" w:pos="3960"/>
        </w:tabs>
        <w:ind w:left="3960" w:hanging="360"/>
      </w:pPr>
      <w:rPr>
        <w:rFonts w:ascii="Arial" w:hAnsi="Arial" w:hint="default"/>
      </w:rPr>
    </w:lvl>
    <w:lvl w:ilvl="5" w:tplc="1B62CB32" w:tentative="1">
      <w:start w:val="1"/>
      <w:numFmt w:val="bullet"/>
      <w:lvlText w:val="•"/>
      <w:lvlJc w:val="left"/>
      <w:pPr>
        <w:tabs>
          <w:tab w:val="num" w:pos="4680"/>
        </w:tabs>
        <w:ind w:left="4680" w:hanging="360"/>
      </w:pPr>
      <w:rPr>
        <w:rFonts w:ascii="Arial" w:hAnsi="Arial" w:hint="default"/>
      </w:rPr>
    </w:lvl>
    <w:lvl w:ilvl="6" w:tplc="BA8402B4" w:tentative="1">
      <w:start w:val="1"/>
      <w:numFmt w:val="bullet"/>
      <w:lvlText w:val="•"/>
      <w:lvlJc w:val="left"/>
      <w:pPr>
        <w:tabs>
          <w:tab w:val="num" w:pos="5400"/>
        </w:tabs>
        <w:ind w:left="5400" w:hanging="360"/>
      </w:pPr>
      <w:rPr>
        <w:rFonts w:ascii="Arial" w:hAnsi="Arial" w:hint="default"/>
      </w:rPr>
    </w:lvl>
    <w:lvl w:ilvl="7" w:tplc="1FB01572" w:tentative="1">
      <w:start w:val="1"/>
      <w:numFmt w:val="bullet"/>
      <w:lvlText w:val="•"/>
      <w:lvlJc w:val="left"/>
      <w:pPr>
        <w:tabs>
          <w:tab w:val="num" w:pos="6120"/>
        </w:tabs>
        <w:ind w:left="6120" w:hanging="360"/>
      </w:pPr>
      <w:rPr>
        <w:rFonts w:ascii="Arial" w:hAnsi="Arial" w:hint="default"/>
      </w:rPr>
    </w:lvl>
    <w:lvl w:ilvl="8" w:tplc="14C064D2" w:tentative="1">
      <w:start w:val="1"/>
      <w:numFmt w:val="bullet"/>
      <w:lvlText w:val="•"/>
      <w:lvlJc w:val="left"/>
      <w:pPr>
        <w:tabs>
          <w:tab w:val="num" w:pos="6840"/>
        </w:tabs>
        <w:ind w:left="6840" w:hanging="360"/>
      </w:pPr>
      <w:rPr>
        <w:rFonts w:ascii="Arial" w:hAnsi="Arial" w:hint="default"/>
      </w:rPr>
    </w:lvl>
  </w:abstractNum>
  <w:abstractNum w:abstractNumId="20">
    <w:nsid w:val="3C8F7D86"/>
    <w:multiLevelType w:val="hybridMultilevel"/>
    <w:tmpl w:val="CB7E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D48E7"/>
    <w:multiLevelType w:val="hybridMultilevel"/>
    <w:tmpl w:val="2676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03789B"/>
    <w:multiLevelType w:val="hybridMultilevel"/>
    <w:tmpl w:val="689ED40A"/>
    <w:lvl w:ilvl="0" w:tplc="2F1A4C5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EB15A5"/>
    <w:multiLevelType w:val="multilevel"/>
    <w:tmpl w:val="FF54D9F2"/>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589B69C6"/>
    <w:multiLevelType w:val="hybridMultilevel"/>
    <w:tmpl w:val="9708AEDA"/>
    <w:lvl w:ilvl="0" w:tplc="2F1A4C5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CE1EC5"/>
    <w:multiLevelType w:val="hybridMultilevel"/>
    <w:tmpl w:val="6AEEC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7">
    <w:nsid w:val="5AB63BAD"/>
    <w:multiLevelType w:val="hybridMultilevel"/>
    <w:tmpl w:val="5A9EDFCA"/>
    <w:lvl w:ilvl="0" w:tplc="0409000F">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9D5AB4"/>
    <w:multiLevelType w:val="hybridMultilevel"/>
    <w:tmpl w:val="C682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323994"/>
    <w:multiLevelType w:val="multilevel"/>
    <w:tmpl w:val="39DC00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1064594"/>
    <w:multiLevelType w:val="hybridMultilevel"/>
    <w:tmpl w:val="2118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6F4572"/>
    <w:multiLevelType w:val="multilevel"/>
    <w:tmpl w:val="E4E024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30"/>
  </w:num>
  <w:num w:numId="3">
    <w:abstractNumId w:val="29"/>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16"/>
  </w:num>
  <w:num w:numId="10">
    <w:abstractNumId w:val="33"/>
  </w:num>
  <w:num w:numId="11">
    <w:abstractNumId w:val="2"/>
  </w:num>
  <w:num w:numId="12">
    <w:abstractNumId w:val="26"/>
  </w:num>
  <w:num w:numId="13">
    <w:abstractNumId w:val="0"/>
  </w:num>
  <w:num w:numId="14">
    <w:abstractNumId w:val="3"/>
  </w:num>
  <w:num w:numId="15">
    <w:abstractNumId w:val="17"/>
  </w:num>
  <w:num w:numId="16">
    <w:abstractNumId w:val="5"/>
  </w:num>
  <w:num w:numId="17">
    <w:abstractNumId w:val="34"/>
  </w:num>
  <w:num w:numId="18">
    <w:abstractNumId w:val="23"/>
  </w:num>
  <w:num w:numId="19">
    <w:abstractNumId w:val="7"/>
  </w:num>
  <w:num w:numId="20">
    <w:abstractNumId w:val="31"/>
  </w:num>
  <w:num w:numId="21">
    <w:abstractNumId w:val="28"/>
  </w:num>
  <w:num w:numId="22">
    <w:abstractNumId w:val="4"/>
  </w:num>
  <w:num w:numId="23">
    <w:abstractNumId w:val="21"/>
  </w:num>
  <w:num w:numId="24">
    <w:abstractNumId w:val="24"/>
  </w:num>
  <w:num w:numId="25">
    <w:abstractNumId w:val="25"/>
  </w:num>
  <w:num w:numId="26">
    <w:abstractNumId w:val="8"/>
  </w:num>
  <w:num w:numId="27">
    <w:abstractNumId w:val="32"/>
  </w:num>
  <w:num w:numId="28">
    <w:abstractNumId w:val="15"/>
  </w:num>
  <w:num w:numId="29">
    <w:abstractNumId w:val="14"/>
  </w:num>
  <w:num w:numId="30">
    <w:abstractNumId w:val="10"/>
  </w:num>
  <w:num w:numId="31">
    <w:abstractNumId w:val="19"/>
  </w:num>
  <w:num w:numId="32">
    <w:abstractNumId w:val="13"/>
  </w:num>
  <w:num w:numId="33">
    <w:abstractNumId w:val="12"/>
  </w:num>
  <w:num w:numId="34">
    <w:abstractNumId w:val="27"/>
  </w:num>
  <w:num w:numId="35">
    <w:abstractNumId w:val="18"/>
  </w:num>
  <w:num w:numId="36">
    <w:abstractNumId w:val="20"/>
  </w:num>
  <w:num w:numId="37">
    <w:abstractNumId w:val="1"/>
  </w:num>
  <w:num w:numId="38">
    <w:abstractNumId w:val="11"/>
  </w:num>
  <w:num w:numId="39">
    <w:abstractNumId w:val="6"/>
  </w:num>
  <w:num w:numId="40">
    <w:abstractNumId w:val="22"/>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067EE"/>
    <w:rsid w:val="00092162"/>
    <w:rsid w:val="000B07D9"/>
    <w:rsid w:val="000F1986"/>
    <w:rsid w:val="001133F6"/>
    <w:rsid w:val="00114E7C"/>
    <w:rsid w:val="001227EE"/>
    <w:rsid w:val="00140B28"/>
    <w:rsid w:val="00141C06"/>
    <w:rsid w:val="0014281C"/>
    <w:rsid w:val="001739FD"/>
    <w:rsid w:val="00181CAF"/>
    <w:rsid w:val="001D2B10"/>
    <w:rsid w:val="001D44E7"/>
    <w:rsid w:val="002413EF"/>
    <w:rsid w:val="002929FA"/>
    <w:rsid w:val="002D6EE7"/>
    <w:rsid w:val="003A1012"/>
    <w:rsid w:val="003D026A"/>
    <w:rsid w:val="00473CA0"/>
    <w:rsid w:val="004877B9"/>
    <w:rsid w:val="004F4745"/>
    <w:rsid w:val="005063B1"/>
    <w:rsid w:val="0052299B"/>
    <w:rsid w:val="00557B6F"/>
    <w:rsid w:val="005A2801"/>
    <w:rsid w:val="005D24DF"/>
    <w:rsid w:val="005F35DA"/>
    <w:rsid w:val="0060065E"/>
    <w:rsid w:val="00652199"/>
    <w:rsid w:val="006577FE"/>
    <w:rsid w:val="006D756C"/>
    <w:rsid w:val="007066D8"/>
    <w:rsid w:val="0071241B"/>
    <w:rsid w:val="00746CEB"/>
    <w:rsid w:val="007A4409"/>
    <w:rsid w:val="0081028D"/>
    <w:rsid w:val="00847E17"/>
    <w:rsid w:val="008C4D00"/>
    <w:rsid w:val="00920B33"/>
    <w:rsid w:val="00996F81"/>
    <w:rsid w:val="009E2D30"/>
    <w:rsid w:val="00A0318C"/>
    <w:rsid w:val="00A04966"/>
    <w:rsid w:val="00A07369"/>
    <w:rsid w:val="00A84025"/>
    <w:rsid w:val="00AA341B"/>
    <w:rsid w:val="00B05731"/>
    <w:rsid w:val="00B154F6"/>
    <w:rsid w:val="00B43F3F"/>
    <w:rsid w:val="00B50791"/>
    <w:rsid w:val="00B62DF6"/>
    <w:rsid w:val="00B82488"/>
    <w:rsid w:val="00BC421B"/>
    <w:rsid w:val="00BE4151"/>
    <w:rsid w:val="00BE6F54"/>
    <w:rsid w:val="00C1700A"/>
    <w:rsid w:val="00CB7F7F"/>
    <w:rsid w:val="00D15DDF"/>
    <w:rsid w:val="00D36E29"/>
    <w:rsid w:val="00D64935"/>
    <w:rsid w:val="00DD1F2F"/>
    <w:rsid w:val="00E41D41"/>
    <w:rsid w:val="00E46B18"/>
    <w:rsid w:val="00E5015B"/>
    <w:rsid w:val="00E7782C"/>
    <w:rsid w:val="00E86DC4"/>
    <w:rsid w:val="00EC473C"/>
    <w:rsid w:val="00F90E99"/>
    <w:rsid w:val="00F945CB"/>
    <w:rsid w:val="00FA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092162"/>
    <w:pPr>
      <w:keepNext/>
      <w:keepLines/>
      <w:spacing w:before="200" w:after="0" w:line="240"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semiHidden/>
    <w:unhideWhenUsed/>
    <w:qFormat/>
    <w:rsid w:val="009E2D3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4Char">
    <w:name w:val="Heading 4 Char"/>
    <w:basedOn w:val="DefaultParagraphFont"/>
    <w:link w:val="Heading4"/>
    <w:uiPriority w:val="9"/>
    <w:semiHidden/>
    <w:rsid w:val="009E2D30"/>
    <w:rPr>
      <w:rFonts w:asciiTheme="majorHAnsi" w:eastAsiaTheme="majorEastAsia" w:hAnsiTheme="majorHAnsi" w:cstheme="majorBidi"/>
      <w:b/>
      <w:bCs/>
      <w:i/>
      <w:iCs/>
      <w:color w:val="5B9BD5" w:themeColor="accent1"/>
      <w:szCs w:val="20"/>
    </w:rPr>
  </w:style>
  <w:style w:type="paragraph" w:customStyle="1" w:styleId="bullet">
    <w:name w:val="bullet"/>
    <w:basedOn w:val="ListParagraph"/>
    <w:link w:val="bulletChar"/>
    <w:qFormat/>
    <w:rsid w:val="009E2D30"/>
    <w:pPr>
      <w:spacing w:after="0" w:line="240" w:lineRule="auto"/>
      <w:ind w:left="0"/>
    </w:pPr>
    <w:rPr>
      <w:rFonts w:eastAsia="Times New Roman" w:cs="Tahoma"/>
      <w:sz w:val="24"/>
      <w:szCs w:val="24"/>
    </w:rPr>
  </w:style>
  <w:style w:type="character" w:customStyle="1" w:styleId="bulletChar">
    <w:name w:val="bullet Char"/>
    <w:basedOn w:val="DefaultParagraphFont"/>
    <w:link w:val="bullet"/>
    <w:rsid w:val="009E2D30"/>
    <w:rPr>
      <w:rFonts w:eastAsia="Times New Roman" w:cs="Tahoma"/>
      <w:sz w:val="24"/>
      <w:szCs w:val="24"/>
    </w:rPr>
  </w:style>
  <w:style w:type="table" w:styleId="TableGrid">
    <w:name w:val="Table Grid"/>
    <w:basedOn w:val="TableNormal"/>
    <w:uiPriority w:val="59"/>
    <w:rsid w:val="000B07D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52299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2299B"/>
    <w:rPr>
      <w:rFonts w:eastAsiaTheme="minorEastAsia"/>
      <w:sz w:val="24"/>
      <w:szCs w:val="24"/>
    </w:rPr>
  </w:style>
  <w:style w:type="character" w:styleId="FootnoteReference">
    <w:name w:val="footnote reference"/>
    <w:basedOn w:val="DefaultParagraphFont"/>
    <w:uiPriority w:val="99"/>
    <w:unhideWhenUsed/>
    <w:rsid w:val="0052299B"/>
    <w:rPr>
      <w:vertAlign w:val="superscript"/>
    </w:rPr>
  </w:style>
  <w:style w:type="character" w:customStyle="1" w:styleId="Heading3Char">
    <w:name w:val="Heading 3 Char"/>
    <w:basedOn w:val="DefaultParagraphFont"/>
    <w:link w:val="Heading3"/>
    <w:uiPriority w:val="9"/>
    <w:rsid w:val="00092162"/>
    <w:rPr>
      <w:rFonts w:asciiTheme="majorHAnsi" w:eastAsiaTheme="majorEastAsia" w:hAnsiTheme="majorHAnsi" w:cstheme="majorBidi"/>
      <w:b/>
      <w:bCs/>
      <w:color w:val="5B9BD5"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092162"/>
    <w:pPr>
      <w:keepNext/>
      <w:keepLines/>
      <w:spacing w:before="200" w:after="0" w:line="240"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semiHidden/>
    <w:unhideWhenUsed/>
    <w:qFormat/>
    <w:rsid w:val="009E2D3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4Char">
    <w:name w:val="Heading 4 Char"/>
    <w:basedOn w:val="DefaultParagraphFont"/>
    <w:link w:val="Heading4"/>
    <w:uiPriority w:val="9"/>
    <w:semiHidden/>
    <w:rsid w:val="009E2D30"/>
    <w:rPr>
      <w:rFonts w:asciiTheme="majorHAnsi" w:eastAsiaTheme="majorEastAsia" w:hAnsiTheme="majorHAnsi" w:cstheme="majorBidi"/>
      <w:b/>
      <w:bCs/>
      <w:i/>
      <w:iCs/>
      <w:color w:val="5B9BD5" w:themeColor="accent1"/>
      <w:szCs w:val="20"/>
    </w:rPr>
  </w:style>
  <w:style w:type="paragraph" w:customStyle="1" w:styleId="bullet">
    <w:name w:val="bullet"/>
    <w:basedOn w:val="ListParagraph"/>
    <w:link w:val="bulletChar"/>
    <w:qFormat/>
    <w:rsid w:val="009E2D30"/>
    <w:pPr>
      <w:spacing w:after="0" w:line="240" w:lineRule="auto"/>
      <w:ind w:left="0"/>
    </w:pPr>
    <w:rPr>
      <w:rFonts w:eastAsia="Times New Roman" w:cs="Tahoma"/>
      <w:sz w:val="24"/>
      <w:szCs w:val="24"/>
    </w:rPr>
  </w:style>
  <w:style w:type="character" w:customStyle="1" w:styleId="bulletChar">
    <w:name w:val="bullet Char"/>
    <w:basedOn w:val="DefaultParagraphFont"/>
    <w:link w:val="bullet"/>
    <w:rsid w:val="009E2D30"/>
    <w:rPr>
      <w:rFonts w:eastAsia="Times New Roman" w:cs="Tahoma"/>
      <w:sz w:val="24"/>
      <w:szCs w:val="24"/>
    </w:rPr>
  </w:style>
  <w:style w:type="table" w:styleId="TableGrid">
    <w:name w:val="Table Grid"/>
    <w:basedOn w:val="TableNormal"/>
    <w:uiPriority w:val="59"/>
    <w:rsid w:val="000B07D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52299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2299B"/>
    <w:rPr>
      <w:rFonts w:eastAsiaTheme="minorEastAsia"/>
      <w:sz w:val="24"/>
      <w:szCs w:val="24"/>
    </w:rPr>
  </w:style>
  <w:style w:type="character" w:styleId="FootnoteReference">
    <w:name w:val="footnote reference"/>
    <w:basedOn w:val="DefaultParagraphFont"/>
    <w:uiPriority w:val="99"/>
    <w:unhideWhenUsed/>
    <w:rsid w:val="0052299B"/>
    <w:rPr>
      <w:vertAlign w:val="superscript"/>
    </w:rPr>
  </w:style>
  <w:style w:type="character" w:customStyle="1" w:styleId="Heading3Char">
    <w:name w:val="Heading 3 Char"/>
    <w:basedOn w:val="DefaultParagraphFont"/>
    <w:link w:val="Heading3"/>
    <w:uiPriority w:val="9"/>
    <w:rsid w:val="00092162"/>
    <w:rPr>
      <w:rFonts w:asciiTheme="majorHAnsi" w:eastAsiaTheme="majorEastAsia" w:hAnsiTheme="majorHAnsi" w:cstheme="majorBidi"/>
      <w:b/>
      <w:bCs/>
      <w:color w:val="5B9BD5"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hii.org/crdm/defining-requirements.html" TargetMode="External"/><Relationship Id="rId4" Type="http://schemas.microsoft.com/office/2007/relationships/stylesWithEffects" Target="stylesWithEffects.xml"/><Relationship Id="rId9" Type="http://schemas.openxmlformats.org/officeDocument/2006/relationships/hyperlink" Target="https://www.phii.org/phii-voices/functional-requiremen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DBE3-78BE-4156-989C-BBC6CB50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8</cp:revision>
  <cp:lastPrinted>2015-09-29T19:13:00Z</cp:lastPrinted>
  <dcterms:created xsi:type="dcterms:W3CDTF">2015-07-15T19:05:00Z</dcterms:created>
  <dcterms:modified xsi:type="dcterms:W3CDTF">2015-09-29T19:14:00Z</dcterms:modified>
</cp:coreProperties>
</file>